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69A" w:rsidRPr="00AF6E10" w:rsidRDefault="00B6469A" w:rsidP="00B6469A">
      <w:pPr>
        <w:jc w:val="center"/>
        <w:rPr>
          <w:rFonts w:asciiTheme="minorHAnsi" w:hAnsiTheme="minorHAnsi"/>
          <w:b/>
          <w:sz w:val="32"/>
          <w:szCs w:val="32"/>
          <w:u w:val="single"/>
        </w:rPr>
      </w:pPr>
      <w:r w:rsidRPr="00AF6E10">
        <w:rPr>
          <w:rFonts w:asciiTheme="minorHAnsi" w:hAnsiTheme="minorHAnsi"/>
          <w:b/>
          <w:sz w:val="32"/>
          <w:szCs w:val="32"/>
          <w:u w:val="single"/>
        </w:rPr>
        <w:t>Desert Trail Elementary &amp; Sunrise Elementary</w:t>
      </w:r>
      <w:r w:rsidR="00AF6E10">
        <w:rPr>
          <w:rFonts w:asciiTheme="minorHAnsi" w:hAnsiTheme="minorHAnsi"/>
          <w:b/>
          <w:sz w:val="32"/>
          <w:szCs w:val="32"/>
          <w:u w:val="single"/>
        </w:rPr>
        <w:t xml:space="preserve"> Lesson Study Group</w:t>
      </w:r>
    </w:p>
    <w:p w:rsidR="00B6469A" w:rsidRPr="00040F48" w:rsidRDefault="00B6469A" w:rsidP="00B6469A">
      <w:pPr>
        <w:rPr>
          <w:rFonts w:asciiTheme="minorHAnsi" w:hAnsiTheme="minorHAnsi"/>
          <w:b/>
          <w:u w:val="single"/>
        </w:rPr>
      </w:pPr>
      <w:r w:rsidRPr="00040F48">
        <w:rPr>
          <w:rFonts w:asciiTheme="minorHAnsi" w:hAnsiTheme="minorHAnsi"/>
          <w:b/>
          <w:u w:val="single"/>
        </w:rPr>
        <w:t>Participants</w:t>
      </w:r>
    </w:p>
    <w:p w:rsidR="00040F48" w:rsidRPr="00040F48" w:rsidRDefault="00040F48" w:rsidP="00040F48">
      <w:pPr>
        <w:spacing w:after="120" w:line="360" w:lineRule="auto"/>
        <w:rPr>
          <w:rFonts w:asciiTheme="minorHAnsi" w:hAnsiTheme="minorHAnsi"/>
          <w:sz w:val="24"/>
          <w:szCs w:val="24"/>
        </w:rPr>
      </w:pPr>
      <w:r w:rsidRPr="00040F48">
        <w:rPr>
          <w:rFonts w:asciiTheme="minorHAnsi" w:hAnsiTheme="minorHAnsi"/>
          <w:sz w:val="24"/>
          <w:szCs w:val="24"/>
        </w:rPr>
        <w:tab/>
        <w:t>Jaime C. Acosta (DTE)</w:t>
      </w:r>
      <w:r w:rsidRPr="00040F48">
        <w:rPr>
          <w:rFonts w:asciiTheme="minorHAnsi" w:hAnsiTheme="minorHAnsi"/>
          <w:sz w:val="24"/>
          <w:szCs w:val="24"/>
        </w:rPr>
        <w:tab/>
      </w:r>
      <w:r w:rsidRPr="00040F48">
        <w:rPr>
          <w:rFonts w:asciiTheme="minorHAnsi" w:hAnsiTheme="minorHAnsi"/>
          <w:sz w:val="24"/>
          <w:szCs w:val="24"/>
        </w:rPr>
        <w:tab/>
        <w:t>6</w:t>
      </w:r>
      <w:r w:rsidRPr="00040F48">
        <w:rPr>
          <w:rFonts w:asciiTheme="minorHAnsi" w:hAnsiTheme="minorHAnsi"/>
          <w:sz w:val="24"/>
          <w:szCs w:val="24"/>
          <w:vertAlign w:val="superscript"/>
        </w:rPr>
        <w:t>th</w:t>
      </w:r>
      <w:r w:rsidRPr="00040F48">
        <w:rPr>
          <w:rFonts w:asciiTheme="minorHAnsi" w:hAnsiTheme="minorHAnsi"/>
          <w:sz w:val="24"/>
          <w:szCs w:val="24"/>
        </w:rPr>
        <w:t xml:space="preserve"> grade Monolingual Mathematics Teacher</w:t>
      </w:r>
    </w:p>
    <w:p w:rsidR="00040F48" w:rsidRPr="00040F48" w:rsidRDefault="00040F48" w:rsidP="00040F48">
      <w:pPr>
        <w:spacing w:after="120" w:line="360" w:lineRule="auto"/>
        <w:rPr>
          <w:rFonts w:asciiTheme="minorHAnsi" w:hAnsiTheme="minorHAnsi"/>
          <w:sz w:val="24"/>
          <w:szCs w:val="24"/>
        </w:rPr>
      </w:pPr>
      <w:r w:rsidRPr="00040F48">
        <w:rPr>
          <w:rFonts w:asciiTheme="minorHAnsi" w:hAnsiTheme="minorHAnsi"/>
          <w:sz w:val="24"/>
          <w:szCs w:val="24"/>
        </w:rPr>
        <w:tab/>
        <w:t>Rosalba Acosta (SE)</w:t>
      </w:r>
      <w:r w:rsidRPr="00040F48">
        <w:rPr>
          <w:rFonts w:asciiTheme="minorHAnsi" w:hAnsiTheme="minorHAnsi"/>
          <w:sz w:val="24"/>
          <w:szCs w:val="24"/>
        </w:rPr>
        <w:tab/>
      </w:r>
      <w:r w:rsidRPr="00040F48">
        <w:rPr>
          <w:rFonts w:asciiTheme="minorHAnsi" w:hAnsiTheme="minorHAnsi"/>
          <w:sz w:val="24"/>
          <w:szCs w:val="24"/>
        </w:rPr>
        <w:tab/>
      </w:r>
      <w:r w:rsidRPr="00040F48">
        <w:rPr>
          <w:rFonts w:asciiTheme="minorHAnsi" w:hAnsiTheme="minorHAnsi"/>
          <w:sz w:val="24"/>
          <w:szCs w:val="24"/>
        </w:rPr>
        <w:tab/>
        <w:t>6</w:t>
      </w:r>
      <w:r w:rsidRPr="00040F48">
        <w:rPr>
          <w:rFonts w:asciiTheme="minorHAnsi" w:hAnsiTheme="minorHAnsi"/>
          <w:sz w:val="24"/>
          <w:szCs w:val="24"/>
          <w:vertAlign w:val="superscript"/>
        </w:rPr>
        <w:t>th</w:t>
      </w:r>
      <w:r w:rsidRPr="00040F48">
        <w:rPr>
          <w:rFonts w:asciiTheme="minorHAnsi" w:hAnsiTheme="minorHAnsi"/>
          <w:sz w:val="24"/>
          <w:szCs w:val="24"/>
        </w:rPr>
        <w:t xml:space="preserve"> Grade Bilingual Teacher</w:t>
      </w:r>
    </w:p>
    <w:p w:rsidR="00040F48" w:rsidRPr="00040F48" w:rsidRDefault="00040F48" w:rsidP="00040F48">
      <w:pPr>
        <w:spacing w:after="120" w:line="360" w:lineRule="auto"/>
        <w:rPr>
          <w:rFonts w:asciiTheme="minorHAnsi" w:hAnsiTheme="minorHAnsi"/>
          <w:sz w:val="24"/>
          <w:szCs w:val="24"/>
        </w:rPr>
      </w:pPr>
      <w:r w:rsidRPr="00040F48">
        <w:rPr>
          <w:rFonts w:asciiTheme="minorHAnsi" w:hAnsiTheme="minorHAnsi"/>
          <w:sz w:val="24"/>
          <w:szCs w:val="24"/>
        </w:rPr>
        <w:tab/>
        <w:t>Francis Arocha (DTE)</w:t>
      </w:r>
      <w:r w:rsidRPr="00040F48">
        <w:rPr>
          <w:rFonts w:asciiTheme="minorHAnsi" w:hAnsiTheme="minorHAnsi"/>
          <w:sz w:val="24"/>
          <w:szCs w:val="24"/>
        </w:rPr>
        <w:tab/>
      </w:r>
      <w:r w:rsidRPr="00040F48">
        <w:rPr>
          <w:rFonts w:asciiTheme="minorHAnsi" w:hAnsiTheme="minorHAnsi"/>
          <w:sz w:val="24"/>
          <w:szCs w:val="24"/>
        </w:rPr>
        <w:tab/>
      </w:r>
      <w:r w:rsidRPr="00040F48">
        <w:rPr>
          <w:rFonts w:asciiTheme="minorHAnsi" w:hAnsiTheme="minorHAnsi"/>
          <w:sz w:val="24"/>
          <w:szCs w:val="24"/>
        </w:rPr>
        <w:tab/>
        <w:t>5</w:t>
      </w:r>
      <w:r w:rsidRPr="00040F48">
        <w:rPr>
          <w:rFonts w:asciiTheme="minorHAnsi" w:hAnsiTheme="minorHAnsi"/>
          <w:sz w:val="24"/>
          <w:szCs w:val="24"/>
          <w:vertAlign w:val="superscript"/>
        </w:rPr>
        <w:t>th</w:t>
      </w:r>
      <w:r w:rsidRPr="00040F48">
        <w:rPr>
          <w:rFonts w:asciiTheme="minorHAnsi" w:hAnsiTheme="minorHAnsi"/>
          <w:sz w:val="24"/>
          <w:szCs w:val="24"/>
        </w:rPr>
        <w:t xml:space="preserve"> Grade Monolingual Teacher</w:t>
      </w:r>
    </w:p>
    <w:p w:rsidR="00040F48" w:rsidRPr="00040F48" w:rsidRDefault="00040F48" w:rsidP="00040F48">
      <w:pPr>
        <w:spacing w:after="120" w:line="360" w:lineRule="auto"/>
        <w:rPr>
          <w:rFonts w:asciiTheme="minorHAnsi" w:hAnsiTheme="minorHAnsi"/>
          <w:sz w:val="24"/>
          <w:szCs w:val="24"/>
        </w:rPr>
      </w:pPr>
      <w:r w:rsidRPr="00040F48">
        <w:rPr>
          <w:rFonts w:asciiTheme="minorHAnsi" w:hAnsiTheme="minorHAnsi"/>
          <w:sz w:val="24"/>
          <w:szCs w:val="24"/>
        </w:rPr>
        <w:tab/>
        <w:t>Marcia Sanchez (DTE)</w:t>
      </w:r>
      <w:r w:rsidRPr="00040F48">
        <w:rPr>
          <w:rFonts w:asciiTheme="minorHAnsi" w:hAnsiTheme="minorHAnsi"/>
          <w:sz w:val="24"/>
          <w:szCs w:val="24"/>
        </w:rPr>
        <w:tab/>
      </w:r>
      <w:r w:rsidRPr="00040F48">
        <w:rPr>
          <w:rFonts w:asciiTheme="minorHAnsi" w:hAnsiTheme="minorHAnsi"/>
          <w:sz w:val="24"/>
          <w:szCs w:val="24"/>
        </w:rPr>
        <w:tab/>
        <w:t>6</w:t>
      </w:r>
      <w:r w:rsidRPr="00040F48">
        <w:rPr>
          <w:rFonts w:asciiTheme="minorHAnsi" w:hAnsiTheme="minorHAnsi"/>
          <w:sz w:val="24"/>
          <w:szCs w:val="24"/>
          <w:vertAlign w:val="superscript"/>
        </w:rPr>
        <w:t>th</w:t>
      </w:r>
      <w:r w:rsidRPr="00040F48">
        <w:rPr>
          <w:rFonts w:asciiTheme="minorHAnsi" w:hAnsiTheme="minorHAnsi"/>
          <w:sz w:val="24"/>
          <w:szCs w:val="24"/>
        </w:rPr>
        <w:t xml:space="preserve"> Grade Special Education Teacher</w:t>
      </w:r>
    </w:p>
    <w:p w:rsidR="00040F48" w:rsidRPr="00040F48" w:rsidRDefault="00040F48" w:rsidP="00040F48">
      <w:pPr>
        <w:spacing w:after="120" w:line="360" w:lineRule="auto"/>
        <w:rPr>
          <w:rFonts w:asciiTheme="minorHAnsi" w:hAnsiTheme="minorHAnsi"/>
          <w:sz w:val="24"/>
          <w:szCs w:val="24"/>
        </w:rPr>
      </w:pPr>
      <w:r w:rsidRPr="00040F48">
        <w:rPr>
          <w:rFonts w:asciiTheme="minorHAnsi" w:hAnsiTheme="minorHAnsi"/>
          <w:sz w:val="24"/>
          <w:szCs w:val="24"/>
        </w:rPr>
        <w:tab/>
        <w:t>Angelica Valencia (SE)</w:t>
      </w:r>
      <w:r w:rsidRPr="00040F48">
        <w:rPr>
          <w:rFonts w:asciiTheme="minorHAnsi" w:hAnsiTheme="minorHAnsi"/>
          <w:sz w:val="24"/>
          <w:szCs w:val="24"/>
        </w:rPr>
        <w:tab/>
      </w:r>
      <w:r w:rsidRPr="00040F48">
        <w:rPr>
          <w:rFonts w:asciiTheme="minorHAnsi" w:hAnsiTheme="minorHAnsi"/>
          <w:sz w:val="24"/>
          <w:szCs w:val="24"/>
        </w:rPr>
        <w:tab/>
        <w:t>6</w:t>
      </w:r>
      <w:r w:rsidRPr="00040F48">
        <w:rPr>
          <w:rFonts w:asciiTheme="minorHAnsi" w:hAnsiTheme="minorHAnsi"/>
          <w:sz w:val="24"/>
          <w:szCs w:val="24"/>
          <w:vertAlign w:val="superscript"/>
        </w:rPr>
        <w:t>th</w:t>
      </w:r>
      <w:r w:rsidRPr="00040F48">
        <w:rPr>
          <w:rFonts w:asciiTheme="minorHAnsi" w:hAnsiTheme="minorHAnsi"/>
          <w:sz w:val="24"/>
          <w:szCs w:val="24"/>
        </w:rPr>
        <w:t xml:space="preserve"> Grade Monolingual Teacher</w:t>
      </w:r>
    </w:p>
    <w:p w:rsidR="00B6469A" w:rsidRPr="00040F48" w:rsidRDefault="00B6469A" w:rsidP="00B6469A">
      <w:pPr>
        <w:rPr>
          <w:rFonts w:asciiTheme="minorHAnsi" w:hAnsiTheme="minorHAnsi"/>
          <w:b/>
          <w:u w:val="single"/>
        </w:rPr>
      </w:pPr>
      <w:r w:rsidRPr="00040F48">
        <w:rPr>
          <w:rFonts w:asciiTheme="minorHAnsi" w:hAnsiTheme="minorHAnsi"/>
          <w:b/>
          <w:u w:val="single"/>
        </w:rPr>
        <w:t>Teacher Goals:</w:t>
      </w:r>
    </w:p>
    <w:p w:rsidR="00B6469A" w:rsidRPr="00040F48" w:rsidRDefault="00B6469A" w:rsidP="00B6469A">
      <w:pPr>
        <w:pStyle w:val="ListParagraph"/>
        <w:numPr>
          <w:ilvl w:val="0"/>
          <w:numId w:val="1"/>
        </w:numPr>
        <w:rPr>
          <w:rFonts w:asciiTheme="minorHAnsi" w:hAnsiTheme="minorHAnsi"/>
        </w:rPr>
      </w:pPr>
      <w:r w:rsidRPr="00040F48">
        <w:rPr>
          <w:rFonts w:asciiTheme="minorHAnsi" w:hAnsiTheme="minorHAnsi"/>
        </w:rPr>
        <w:t>Teachers will understand the lesson study collaborative process.</w:t>
      </w:r>
    </w:p>
    <w:p w:rsidR="00B6469A" w:rsidRPr="00040F48" w:rsidRDefault="00B6469A" w:rsidP="00B6469A">
      <w:pPr>
        <w:pStyle w:val="ListParagraph"/>
        <w:numPr>
          <w:ilvl w:val="0"/>
          <w:numId w:val="1"/>
        </w:numPr>
        <w:rPr>
          <w:rFonts w:asciiTheme="minorHAnsi" w:hAnsiTheme="minorHAnsi"/>
        </w:rPr>
      </w:pPr>
      <w:r w:rsidRPr="00040F48">
        <w:rPr>
          <w:rFonts w:asciiTheme="minorHAnsi" w:hAnsiTheme="minorHAnsi"/>
        </w:rPr>
        <w:t>Understand how to apply lesson study practices to lesson planning.</w:t>
      </w:r>
    </w:p>
    <w:p w:rsidR="00000000" w:rsidRPr="00040F48" w:rsidRDefault="002B2FF8" w:rsidP="00E806ED">
      <w:pPr>
        <w:pStyle w:val="ListParagraph"/>
        <w:numPr>
          <w:ilvl w:val="0"/>
          <w:numId w:val="1"/>
        </w:numPr>
        <w:rPr>
          <w:rFonts w:asciiTheme="minorHAnsi" w:hAnsiTheme="minorHAnsi"/>
        </w:rPr>
      </w:pPr>
      <w:r w:rsidRPr="00040F48">
        <w:rPr>
          <w:rFonts w:asciiTheme="minorHAnsi" w:hAnsiTheme="minorHAnsi"/>
          <w:bCs/>
          <w:iCs/>
        </w:rPr>
        <w:t xml:space="preserve">Teachers within this lesson study </w:t>
      </w:r>
      <w:r w:rsidR="00E806ED" w:rsidRPr="00040F48">
        <w:rPr>
          <w:rFonts w:asciiTheme="minorHAnsi" w:hAnsiTheme="minorHAnsi"/>
          <w:bCs/>
          <w:iCs/>
        </w:rPr>
        <w:t xml:space="preserve">also </w:t>
      </w:r>
      <w:r w:rsidRPr="00040F48">
        <w:rPr>
          <w:rFonts w:asciiTheme="minorHAnsi" w:hAnsiTheme="minorHAnsi"/>
          <w:bCs/>
          <w:iCs/>
        </w:rPr>
        <w:t xml:space="preserve">hope to improve their mathematical discourse within their classroom. </w:t>
      </w:r>
    </w:p>
    <w:p w:rsidR="00B6469A" w:rsidRPr="00040F48" w:rsidRDefault="00B6469A" w:rsidP="00B6469A">
      <w:pPr>
        <w:rPr>
          <w:rFonts w:asciiTheme="minorHAnsi" w:hAnsiTheme="minorHAnsi"/>
          <w:b/>
          <w:u w:val="single"/>
        </w:rPr>
      </w:pPr>
      <w:r w:rsidRPr="00040F48">
        <w:rPr>
          <w:rFonts w:asciiTheme="minorHAnsi" w:hAnsiTheme="minorHAnsi"/>
          <w:b/>
          <w:u w:val="single"/>
        </w:rPr>
        <w:t>Assessment:</w:t>
      </w:r>
    </w:p>
    <w:p w:rsidR="00B6469A" w:rsidRPr="00040F48" w:rsidRDefault="00B6469A" w:rsidP="00B6469A">
      <w:pPr>
        <w:pStyle w:val="ListParagraph"/>
        <w:numPr>
          <w:ilvl w:val="0"/>
          <w:numId w:val="2"/>
        </w:numPr>
        <w:rPr>
          <w:rFonts w:asciiTheme="minorHAnsi" w:hAnsiTheme="minorHAnsi"/>
        </w:rPr>
      </w:pPr>
      <w:r w:rsidRPr="00040F48">
        <w:rPr>
          <w:rFonts w:asciiTheme="minorHAnsi" w:hAnsiTheme="minorHAnsi"/>
        </w:rPr>
        <w:t xml:space="preserve">Teachers will complete a end of semester survey on what knowledge </w:t>
      </w:r>
      <w:proofErr w:type="gramStart"/>
      <w:r w:rsidRPr="00040F48">
        <w:rPr>
          <w:rFonts w:asciiTheme="minorHAnsi" w:hAnsiTheme="minorHAnsi"/>
        </w:rPr>
        <w:t>they  have</w:t>
      </w:r>
      <w:proofErr w:type="gramEnd"/>
      <w:r w:rsidRPr="00040F48">
        <w:rPr>
          <w:rFonts w:asciiTheme="minorHAnsi" w:hAnsiTheme="minorHAnsi"/>
        </w:rPr>
        <w:t xml:space="preserve"> gained about lesson study from the beginning of the semester to the end of the semester. (Likert Scale </w:t>
      </w:r>
      <w:proofErr w:type="gramStart"/>
      <w:r w:rsidRPr="00040F48">
        <w:rPr>
          <w:rFonts w:asciiTheme="minorHAnsi" w:hAnsiTheme="minorHAnsi"/>
        </w:rPr>
        <w:t>will be integrated</w:t>
      </w:r>
      <w:proofErr w:type="gramEnd"/>
      <w:r w:rsidRPr="00040F48">
        <w:rPr>
          <w:rFonts w:asciiTheme="minorHAnsi" w:hAnsiTheme="minorHAnsi"/>
        </w:rPr>
        <w:t xml:space="preserve"> into a qualitative survey).</w:t>
      </w:r>
    </w:p>
    <w:p w:rsidR="00B6469A" w:rsidRPr="00040F48" w:rsidRDefault="00B6469A" w:rsidP="00B6469A">
      <w:pPr>
        <w:pBdr>
          <w:bottom w:val="single" w:sz="12" w:space="1" w:color="auto"/>
        </w:pBdr>
        <w:rPr>
          <w:rFonts w:asciiTheme="minorHAnsi" w:hAnsiTheme="minorHAnsi"/>
          <w:b/>
          <w:u w:val="single"/>
        </w:rPr>
      </w:pPr>
    </w:p>
    <w:p w:rsidR="00B6469A" w:rsidRPr="00040F48" w:rsidRDefault="00B6469A" w:rsidP="00B6469A">
      <w:pPr>
        <w:rPr>
          <w:rFonts w:asciiTheme="minorHAnsi" w:hAnsiTheme="minorHAnsi"/>
          <w:b/>
          <w:u w:val="single"/>
        </w:rPr>
      </w:pPr>
      <w:r w:rsidRPr="00040F48">
        <w:rPr>
          <w:rFonts w:asciiTheme="minorHAnsi" w:hAnsiTheme="minorHAnsi"/>
          <w:b/>
          <w:u w:val="single"/>
        </w:rPr>
        <w:t>Student Goals:</w:t>
      </w:r>
    </w:p>
    <w:p w:rsidR="00B6469A" w:rsidRPr="00040F48" w:rsidRDefault="00B6469A" w:rsidP="00B6469A">
      <w:pPr>
        <w:pStyle w:val="ListParagraph"/>
        <w:numPr>
          <w:ilvl w:val="0"/>
          <w:numId w:val="2"/>
        </w:numPr>
        <w:rPr>
          <w:rFonts w:asciiTheme="minorHAnsi" w:hAnsiTheme="minorHAnsi"/>
          <w:b/>
          <w:u w:val="single"/>
        </w:rPr>
      </w:pPr>
      <w:r w:rsidRPr="00040F48">
        <w:rPr>
          <w:rFonts w:asciiTheme="minorHAnsi" w:hAnsiTheme="minorHAnsi"/>
          <w:b/>
          <w:u w:val="single"/>
        </w:rPr>
        <w:t>Overarching Lesson Study Goal:</w:t>
      </w:r>
    </w:p>
    <w:p w:rsidR="00B6469A" w:rsidRPr="00040F48" w:rsidRDefault="00B6469A" w:rsidP="00B6469A">
      <w:pPr>
        <w:pStyle w:val="ListParagraph"/>
        <w:numPr>
          <w:ilvl w:val="0"/>
          <w:numId w:val="3"/>
        </w:numPr>
        <w:rPr>
          <w:rFonts w:asciiTheme="minorHAnsi" w:hAnsiTheme="minorHAnsi"/>
        </w:rPr>
      </w:pPr>
      <w:r w:rsidRPr="00040F48">
        <w:rPr>
          <w:rFonts w:asciiTheme="minorHAnsi" w:hAnsiTheme="minorHAnsi"/>
        </w:rPr>
        <w:t>Students will become independent problem solvers.</w:t>
      </w:r>
    </w:p>
    <w:p w:rsidR="00B6469A" w:rsidRPr="00040F48" w:rsidRDefault="00B6469A" w:rsidP="00B6469A">
      <w:pPr>
        <w:pStyle w:val="ListParagraph"/>
        <w:numPr>
          <w:ilvl w:val="0"/>
          <w:numId w:val="2"/>
        </w:numPr>
        <w:rPr>
          <w:rFonts w:asciiTheme="minorHAnsi" w:hAnsiTheme="minorHAnsi"/>
          <w:b/>
          <w:u w:val="single"/>
        </w:rPr>
      </w:pPr>
      <w:r w:rsidRPr="00040F48">
        <w:rPr>
          <w:rFonts w:asciiTheme="minorHAnsi" w:hAnsiTheme="minorHAnsi"/>
          <w:b/>
          <w:u w:val="single"/>
        </w:rPr>
        <w:t>Content/Specific Goal</w:t>
      </w:r>
    </w:p>
    <w:p w:rsidR="00B6469A" w:rsidRPr="00040F48" w:rsidRDefault="00B6469A" w:rsidP="00B6469A">
      <w:pPr>
        <w:pStyle w:val="ListParagraph"/>
        <w:numPr>
          <w:ilvl w:val="0"/>
          <w:numId w:val="3"/>
        </w:numPr>
        <w:rPr>
          <w:rFonts w:asciiTheme="minorHAnsi" w:hAnsiTheme="minorHAnsi"/>
        </w:rPr>
      </w:pPr>
      <w:r w:rsidRPr="00040F48">
        <w:rPr>
          <w:rFonts w:asciiTheme="minorHAnsi" w:hAnsiTheme="minorHAnsi"/>
        </w:rPr>
        <w:t>Use a coordinate grid to locate points on a plane.</w:t>
      </w:r>
    </w:p>
    <w:p w:rsidR="00B6469A" w:rsidRPr="00040F48" w:rsidRDefault="00B6469A" w:rsidP="00B6469A">
      <w:pPr>
        <w:pStyle w:val="ListParagraph"/>
        <w:numPr>
          <w:ilvl w:val="0"/>
          <w:numId w:val="2"/>
        </w:numPr>
        <w:rPr>
          <w:rFonts w:asciiTheme="minorHAnsi" w:hAnsiTheme="minorHAnsi"/>
          <w:b/>
          <w:u w:val="single"/>
        </w:rPr>
      </w:pPr>
      <w:r w:rsidRPr="00040F48">
        <w:rPr>
          <w:rFonts w:asciiTheme="minorHAnsi" w:hAnsiTheme="minorHAnsi"/>
          <w:b/>
          <w:u w:val="single"/>
        </w:rPr>
        <w:t>Relating Content/Specific Goal and Overarching Lesson Study Goal</w:t>
      </w:r>
    </w:p>
    <w:p w:rsidR="00B6469A" w:rsidRPr="00040F48" w:rsidRDefault="00B6469A" w:rsidP="00B6469A">
      <w:pPr>
        <w:pStyle w:val="ListParagraph"/>
        <w:numPr>
          <w:ilvl w:val="0"/>
          <w:numId w:val="3"/>
        </w:numPr>
        <w:rPr>
          <w:rFonts w:asciiTheme="minorHAnsi" w:hAnsiTheme="minorHAnsi"/>
        </w:rPr>
      </w:pPr>
      <w:r w:rsidRPr="00040F48">
        <w:rPr>
          <w:rFonts w:asciiTheme="minorHAnsi" w:hAnsiTheme="minorHAnsi"/>
        </w:rPr>
        <w:t>Students will independently discover how to locate a point on a coordinate grid.</w:t>
      </w:r>
    </w:p>
    <w:p w:rsidR="00F97F33" w:rsidRPr="00040F48" w:rsidRDefault="00F97F33">
      <w:pPr>
        <w:rPr>
          <w:rFonts w:asciiTheme="minorHAnsi" w:hAnsiTheme="minorHAnsi"/>
        </w:rPr>
      </w:pPr>
    </w:p>
    <w:p w:rsidR="00B6469A" w:rsidRPr="00040F48" w:rsidRDefault="00B6469A">
      <w:pPr>
        <w:rPr>
          <w:rFonts w:asciiTheme="minorHAnsi" w:hAnsiTheme="minorHAnsi"/>
        </w:rPr>
      </w:pPr>
    </w:p>
    <w:p w:rsidR="00B6469A" w:rsidRPr="00040F48" w:rsidRDefault="00B6469A">
      <w:pPr>
        <w:rPr>
          <w:rFonts w:asciiTheme="minorHAnsi" w:hAnsiTheme="minorHAnsi"/>
        </w:rPr>
      </w:pPr>
    </w:p>
    <w:p w:rsidR="00B6469A" w:rsidRPr="00040F48" w:rsidRDefault="00B6469A">
      <w:pPr>
        <w:rPr>
          <w:rFonts w:asciiTheme="minorHAnsi" w:hAnsiTheme="minorHAnsi"/>
        </w:rPr>
      </w:pPr>
    </w:p>
    <w:p w:rsidR="00B6469A" w:rsidRPr="00040F48" w:rsidRDefault="00B6469A" w:rsidP="00520E64">
      <w:pPr>
        <w:spacing w:after="0" w:line="360" w:lineRule="auto"/>
        <w:jc w:val="center"/>
        <w:rPr>
          <w:rFonts w:asciiTheme="majorHAnsi" w:hAnsiTheme="majorHAnsi"/>
          <w:b/>
          <w:sz w:val="24"/>
          <w:szCs w:val="24"/>
          <w:u w:val="single"/>
        </w:rPr>
      </w:pPr>
      <w:r w:rsidRPr="00040F48">
        <w:rPr>
          <w:rFonts w:asciiTheme="majorHAnsi" w:hAnsiTheme="majorHAnsi"/>
          <w:b/>
          <w:sz w:val="24"/>
          <w:szCs w:val="24"/>
          <w:u w:val="single"/>
        </w:rPr>
        <w:t>Teacher Reflection, Discussion, and Overall Findings</w:t>
      </w:r>
    </w:p>
    <w:p w:rsidR="00520E64" w:rsidRDefault="00520E64" w:rsidP="00520E64">
      <w:pPr>
        <w:spacing w:after="0" w:line="360" w:lineRule="auto"/>
        <w:rPr>
          <w:rFonts w:asciiTheme="majorHAnsi" w:hAnsiTheme="majorHAnsi"/>
          <w:b/>
          <w:i/>
          <w:sz w:val="24"/>
          <w:szCs w:val="24"/>
          <w:u w:val="single"/>
        </w:rPr>
      </w:pPr>
    </w:p>
    <w:p w:rsidR="00B6469A" w:rsidRDefault="00B6469A" w:rsidP="00520E64">
      <w:pPr>
        <w:spacing w:after="0" w:line="360" w:lineRule="auto"/>
        <w:rPr>
          <w:rFonts w:asciiTheme="majorHAnsi" w:hAnsiTheme="majorHAnsi"/>
          <w:b/>
          <w:i/>
          <w:sz w:val="24"/>
          <w:szCs w:val="24"/>
          <w:u w:val="single"/>
        </w:rPr>
      </w:pPr>
      <w:r w:rsidRPr="00040F48">
        <w:rPr>
          <w:rFonts w:asciiTheme="majorHAnsi" w:hAnsiTheme="majorHAnsi"/>
          <w:b/>
          <w:i/>
          <w:sz w:val="24"/>
          <w:szCs w:val="24"/>
          <w:u w:val="single"/>
        </w:rPr>
        <w:t xml:space="preserve">Rosalba Acosta:  </w:t>
      </w:r>
      <w:proofErr w:type="gramStart"/>
      <w:r w:rsidRPr="00040F48">
        <w:rPr>
          <w:rFonts w:asciiTheme="majorHAnsi" w:hAnsiTheme="majorHAnsi"/>
          <w:b/>
          <w:i/>
          <w:sz w:val="24"/>
          <w:szCs w:val="24"/>
          <w:u w:val="single"/>
        </w:rPr>
        <w:t>6</w:t>
      </w:r>
      <w:r w:rsidRPr="00040F48">
        <w:rPr>
          <w:rFonts w:asciiTheme="majorHAnsi" w:hAnsiTheme="majorHAnsi"/>
          <w:b/>
          <w:i/>
          <w:sz w:val="24"/>
          <w:szCs w:val="24"/>
          <w:u w:val="single"/>
          <w:vertAlign w:val="superscript"/>
        </w:rPr>
        <w:t>th</w:t>
      </w:r>
      <w:proofErr w:type="gramEnd"/>
      <w:r w:rsidRPr="00040F48">
        <w:rPr>
          <w:rFonts w:asciiTheme="majorHAnsi" w:hAnsiTheme="majorHAnsi"/>
          <w:b/>
          <w:i/>
          <w:sz w:val="24"/>
          <w:szCs w:val="24"/>
          <w:u w:val="single"/>
        </w:rPr>
        <w:t xml:space="preserve"> Grade Bilingual Teacher</w:t>
      </w:r>
    </w:p>
    <w:p w:rsidR="00520E64" w:rsidRPr="00040F48" w:rsidRDefault="00520E64" w:rsidP="00520E64">
      <w:pPr>
        <w:spacing w:after="0" w:line="360" w:lineRule="auto"/>
        <w:rPr>
          <w:rFonts w:asciiTheme="majorHAnsi" w:hAnsiTheme="majorHAnsi"/>
          <w:b/>
          <w:i/>
          <w:sz w:val="24"/>
          <w:szCs w:val="24"/>
          <w:u w:val="single"/>
        </w:rPr>
      </w:pP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 xml:space="preserve">As an educator working with CMP for the first time, the lesson study process </w:t>
      </w:r>
      <w:proofErr w:type="gramStart"/>
      <w:r w:rsidRPr="00040F48">
        <w:rPr>
          <w:rFonts w:asciiTheme="majorHAnsi" w:hAnsiTheme="majorHAnsi"/>
          <w:sz w:val="24"/>
          <w:szCs w:val="24"/>
        </w:rPr>
        <w:t>impacted</w:t>
      </w:r>
      <w:proofErr w:type="gramEnd"/>
      <w:r w:rsidRPr="00040F48">
        <w:rPr>
          <w:rFonts w:asciiTheme="majorHAnsi" w:hAnsiTheme="majorHAnsi"/>
          <w:sz w:val="24"/>
          <w:szCs w:val="24"/>
        </w:rPr>
        <w:t xml:space="preserve"> my implementation and perception of CMP. I have experience with Math Investigations and now I can see where the students need to be in order to succeed in the CMP curriculum. I have also been able to support my fellow six grade teachers in not only implementing </w:t>
      </w:r>
      <w:proofErr w:type="gramStart"/>
      <w:r w:rsidRPr="00040F48">
        <w:rPr>
          <w:rFonts w:asciiTheme="majorHAnsi" w:hAnsiTheme="majorHAnsi"/>
          <w:sz w:val="24"/>
          <w:szCs w:val="24"/>
        </w:rPr>
        <w:t>but</w:t>
      </w:r>
      <w:proofErr w:type="gramEnd"/>
      <w:r w:rsidRPr="00040F48">
        <w:rPr>
          <w:rFonts w:asciiTheme="majorHAnsi" w:hAnsiTheme="majorHAnsi"/>
          <w:sz w:val="24"/>
          <w:szCs w:val="24"/>
        </w:rPr>
        <w:t xml:space="preserve"> extending their lessons. I have also been able to integrate fifth and sixth grade curriculums to launch and extend my combination class.</w:t>
      </w: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Personally, the lesson study process has allowed me to expand my views on what a successful lesson is. A lesson is not only measured by the students mastering the content, but how and where they struggle with the content, and what their responses are during the lesson. I have learned to assess the lesson holistically, instead of a final assessment outcome. I believe that although the lesson study process helped two educators at my work site, it would be beneficial to incorporate all of the 6</w:t>
      </w:r>
      <w:r w:rsidRPr="00040F48">
        <w:rPr>
          <w:rFonts w:asciiTheme="majorHAnsi" w:hAnsiTheme="majorHAnsi"/>
          <w:sz w:val="24"/>
          <w:szCs w:val="24"/>
          <w:vertAlign w:val="superscript"/>
        </w:rPr>
        <w:t>th</w:t>
      </w:r>
      <w:r w:rsidRPr="00040F48">
        <w:rPr>
          <w:rFonts w:asciiTheme="majorHAnsi" w:hAnsiTheme="majorHAnsi"/>
          <w:sz w:val="24"/>
          <w:szCs w:val="24"/>
        </w:rPr>
        <w:t xml:space="preserve"> grade math teachers at my site. Consistency and different perspectives would help the lesson modify into ones that are more successful. Logistics has been difficult for our cohort, I believe that might be the obstacle for many of the cohorts, wiki-space has alleviated some of the restrictions, but we still have to motivate each other to meet outside of the regular workday. </w:t>
      </w:r>
    </w:p>
    <w:p w:rsidR="00B6469A"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Overall, the lesson study process has been a positive one. I also know that it has increased my awareness when implementing a lesson. I now look at the whole lesson, and I no longer measure the success of my lesson through a final assessment, but through student’s actual responses and their ability to communicate reasoning.</w:t>
      </w:r>
    </w:p>
    <w:p w:rsidR="00520E64" w:rsidRPr="00040F48" w:rsidRDefault="00520E64" w:rsidP="00520E64">
      <w:pPr>
        <w:spacing w:after="0" w:line="360" w:lineRule="auto"/>
        <w:rPr>
          <w:rFonts w:asciiTheme="majorHAnsi" w:hAnsiTheme="majorHAnsi"/>
          <w:sz w:val="24"/>
          <w:szCs w:val="24"/>
        </w:rPr>
      </w:pPr>
    </w:p>
    <w:p w:rsidR="00B6469A" w:rsidRDefault="00B6469A" w:rsidP="00520E64">
      <w:pPr>
        <w:spacing w:after="0" w:line="360" w:lineRule="auto"/>
        <w:rPr>
          <w:rFonts w:asciiTheme="majorHAnsi" w:hAnsiTheme="majorHAnsi"/>
          <w:b/>
          <w:i/>
          <w:sz w:val="24"/>
          <w:szCs w:val="24"/>
          <w:u w:val="single"/>
        </w:rPr>
      </w:pPr>
      <w:r w:rsidRPr="00040F48">
        <w:rPr>
          <w:rFonts w:asciiTheme="majorHAnsi" w:hAnsiTheme="majorHAnsi"/>
          <w:b/>
          <w:i/>
          <w:sz w:val="24"/>
          <w:szCs w:val="24"/>
          <w:u w:val="single"/>
        </w:rPr>
        <w:t xml:space="preserve">Francis Arocha:  </w:t>
      </w:r>
      <w:proofErr w:type="gramStart"/>
      <w:r w:rsidRPr="00040F48">
        <w:rPr>
          <w:rFonts w:asciiTheme="majorHAnsi" w:hAnsiTheme="majorHAnsi"/>
          <w:b/>
          <w:i/>
          <w:sz w:val="24"/>
          <w:szCs w:val="24"/>
          <w:u w:val="single"/>
        </w:rPr>
        <w:t>5</w:t>
      </w:r>
      <w:r w:rsidRPr="00040F48">
        <w:rPr>
          <w:rFonts w:asciiTheme="majorHAnsi" w:hAnsiTheme="majorHAnsi"/>
          <w:b/>
          <w:i/>
          <w:sz w:val="24"/>
          <w:szCs w:val="24"/>
          <w:u w:val="single"/>
          <w:vertAlign w:val="superscript"/>
        </w:rPr>
        <w:t>th</w:t>
      </w:r>
      <w:proofErr w:type="gramEnd"/>
      <w:r w:rsidRPr="00040F48">
        <w:rPr>
          <w:rFonts w:asciiTheme="majorHAnsi" w:hAnsiTheme="majorHAnsi"/>
          <w:b/>
          <w:i/>
          <w:sz w:val="24"/>
          <w:szCs w:val="24"/>
          <w:u w:val="single"/>
        </w:rPr>
        <w:t xml:space="preserve"> Grade Monolingual Teacher</w:t>
      </w:r>
    </w:p>
    <w:p w:rsidR="00520E64" w:rsidRPr="00040F48" w:rsidRDefault="00520E64" w:rsidP="00520E64">
      <w:pPr>
        <w:spacing w:after="0" w:line="360" w:lineRule="auto"/>
        <w:rPr>
          <w:rFonts w:asciiTheme="majorHAnsi" w:hAnsiTheme="majorHAnsi"/>
          <w:b/>
          <w:i/>
          <w:sz w:val="24"/>
          <w:szCs w:val="24"/>
          <w:u w:val="single"/>
        </w:rPr>
      </w:pP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 xml:space="preserve">Through the BLT lesson study I have found that students need more opportunities in which to build a bridge between what students concretely know to be true about math; and the more abstract forms of math such as symbols, relationships, and written explanations and reasoning. Learning opportunities are increase and develop by the teacher. Teachers must therefore, value time and safe space for students to take risks in. Teachers should also establish cooperative groupings that utilize social interaction as a learning environment. Personally, as a teacher I have found that it is important for student to work through, and struggle through mathematical concepts. Student working and struggling builds student discipline, perseverance, and stamina in application and learning. A strong work ethic also reinforces new knowledge students have gained through exploration, discovery, and the development of their reasoning skills. </w:t>
      </w: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 xml:space="preserve">I have learned about myself as a teacher is that process and student thinking should be my focus in planning instruction. Where Marilyn Burns utilizes student interviews to gain insights into student’s thinking, Lesson Study utilizes teacher anticipation of student responses and questioning to gain insight and direct students at all different levels of understanding. By listening to student's conversations about how they </w:t>
      </w:r>
      <w:proofErr w:type="gramStart"/>
      <w:r w:rsidRPr="00040F48">
        <w:rPr>
          <w:rFonts w:asciiTheme="majorHAnsi" w:hAnsiTheme="majorHAnsi"/>
          <w:sz w:val="24"/>
          <w:szCs w:val="24"/>
        </w:rPr>
        <w:t>are</w:t>
      </w:r>
      <w:proofErr w:type="gramEnd"/>
      <w:r w:rsidRPr="00040F48">
        <w:rPr>
          <w:rFonts w:asciiTheme="majorHAnsi" w:hAnsiTheme="majorHAnsi"/>
          <w:sz w:val="24"/>
          <w:szCs w:val="24"/>
        </w:rPr>
        <w:t xml:space="preserve"> making sense of the math at teacher can gain insight into what is making the thinking process productive and what is hindering the process. </w:t>
      </w:r>
    </w:p>
    <w:p w:rsidR="00B6469A"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Through focusing on the goals and specific student tasks that will guide students to accomplish the learning goal, I have learn the importance of paying attention to how information is presented and what tools students have to work with. I have also found the importance to the pacing of a lesson, the purpose of tasks within the lesson, the launch of the introduction, and the sharing or closure of the lesson in helping students to reach new levels of understanding. Lesson study allows teacher to develop student reasoning and thinking.</w:t>
      </w:r>
    </w:p>
    <w:p w:rsidR="00520E64" w:rsidRPr="00040F48" w:rsidRDefault="00520E64" w:rsidP="00520E64">
      <w:pPr>
        <w:spacing w:after="0" w:line="360" w:lineRule="auto"/>
        <w:rPr>
          <w:rFonts w:asciiTheme="majorHAnsi" w:hAnsiTheme="majorHAnsi"/>
          <w:sz w:val="24"/>
          <w:szCs w:val="24"/>
        </w:rPr>
      </w:pPr>
    </w:p>
    <w:p w:rsidR="00B6469A" w:rsidRDefault="00B6469A" w:rsidP="00520E64">
      <w:pPr>
        <w:spacing w:after="0" w:line="360" w:lineRule="auto"/>
        <w:rPr>
          <w:rFonts w:asciiTheme="majorHAnsi" w:hAnsiTheme="majorHAnsi"/>
          <w:b/>
          <w:i/>
          <w:sz w:val="24"/>
          <w:szCs w:val="24"/>
          <w:u w:val="single"/>
        </w:rPr>
      </w:pPr>
      <w:r w:rsidRPr="00040F48">
        <w:rPr>
          <w:rFonts w:asciiTheme="majorHAnsi" w:hAnsiTheme="majorHAnsi"/>
          <w:b/>
          <w:i/>
          <w:sz w:val="24"/>
          <w:szCs w:val="24"/>
          <w:u w:val="single"/>
        </w:rPr>
        <w:t xml:space="preserve">Marcia Sanchez:  </w:t>
      </w:r>
      <w:proofErr w:type="gramStart"/>
      <w:r w:rsidRPr="00040F48">
        <w:rPr>
          <w:rFonts w:asciiTheme="majorHAnsi" w:hAnsiTheme="majorHAnsi"/>
          <w:b/>
          <w:i/>
          <w:sz w:val="24"/>
          <w:szCs w:val="24"/>
          <w:u w:val="single"/>
        </w:rPr>
        <w:t>6</w:t>
      </w:r>
      <w:r w:rsidRPr="00040F48">
        <w:rPr>
          <w:rFonts w:asciiTheme="majorHAnsi" w:hAnsiTheme="majorHAnsi"/>
          <w:b/>
          <w:i/>
          <w:sz w:val="24"/>
          <w:szCs w:val="24"/>
          <w:u w:val="single"/>
          <w:vertAlign w:val="superscript"/>
        </w:rPr>
        <w:t>th</w:t>
      </w:r>
      <w:proofErr w:type="gramEnd"/>
      <w:r w:rsidRPr="00040F48">
        <w:rPr>
          <w:rFonts w:asciiTheme="majorHAnsi" w:hAnsiTheme="majorHAnsi"/>
          <w:b/>
          <w:i/>
          <w:sz w:val="24"/>
          <w:szCs w:val="24"/>
          <w:u w:val="single"/>
        </w:rPr>
        <w:t xml:space="preserve"> Grade Special Education Teacher</w:t>
      </w:r>
    </w:p>
    <w:p w:rsidR="00520E64" w:rsidRPr="00040F48" w:rsidRDefault="00520E64" w:rsidP="00520E64">
      <w:pPr>
        <w:spacing w:after="0" w:line="360" w:lineRule="auto"/>
        <w:rPr>
          <w:rFonts w:asciiTheme="majorHAnsi" w:hAnsiTheme="majorHAnsi"/>
          <w:b/>
          <w:i/>
          <w:sz w:val="24"/>
          <w:szCs w:val="24"/>
          <w:u w:val="single"/>
        </w:rPr>
      </w:pPr>
    </w:p>
    <w:p w:rsidR="00B6469A" w:rsidRPr="00040F48" w:rsidRDefault="00B6469A" w:rsidP="00520E64">
      <w:pPr>
        <w:spacing w:after="0" w:line="360" w:lineRule="auto"/>
        <w:rPr>
          <w:rFonts w:asciiTheme="majorHAnsi" w:hAnsiTheme="majorHAnsi"/>
          <w:i/>
          <w:sz w:val="24"/>
          <w:szCs w:val="24"/>
          <w:u w:val="single"/>
        </w:rPr>
      </w:pPr>
      <w:r w:rsidRPr="00040F48">
        <w:rPr>
          <w:rFonts w:asciiTheme="majorHAnsi" w:hAnsiTheme="majorHAnsi"/>
          <w:sz w:val="24"/>
          <w:szCs w:val="24"/>
        </w:rPr>
        <w:tab/>
        <w:t xml:space="preserve">I believe I have learned some very valuable insight from my experience with lesson study. The debriefing sessions were very valuable to me. I gained a huge amount of understanding concerning the importance of maintaining fidelity to the objective of a lesson. I have always thought this was important, but an occasional diversion did not seem like a huge issue to me. Now, I understand the importance of sticking to the learning goal with complete fidelity. I have a much clearer understanding of just how much a diversion can negatively affect a student’s ability to grasp a concept and their ability to clarify their thinking and understanding of what the objective of the lesson they </w:t>
      </w:r>
      <w:proofErr w:type="gramStart"/>
      <w:r w:rsidRPr="00040F48">
        <w:rPr>
          <w:rFonts w:asciiTheme="majorHAnsi" w:hAnsiTheme="majorHAnsi"/>
          <w:sz w:val="24"/>
          <w:szCs w:val="24"/>
        </w:rPr>
        <w:t>are being taught</w:t>
      </w:r>
      <w:proofErr w:type="gramEnd"/>
      <w:r w:rsidRPr="00040F48">
        <w:rPr>
          <w:rFonts w:asciiTheme="majorHAnsi" w:hAnsiTheme="majorHAnsi"/>
          <w:sz w:val="24"/>
          <w:szCs w:val="24"/>
        </w:rPr>
        <w:t xml:space="preserve"> is.</w:t>
      </w:r>
    </w:p>
    <w:p w:rsidR="00B6469A" w:rsidRPr="00040F48" w:rsidRDefault="00B6469A" w:rsidP="00520E64">
      <w:pPr>
        <w:spacing w:after="0" w:line="360" w:lineRule="auto"/>
        <w:rPr>
          <w:rFonts w:asciiTheme="majorHAnsi" w:hAnsiTheme="majorHAnsi"/>
          <w:i/>
          <w:sz w:val="24"/>
          <w:szCs w:val="24"/>
          <w:u w:val="single"/>
        </w:rPr>
      </w:pPr>
      <w:r w:rsidRPr="00040F48">
        <w:rPr>
          <w:rFonts w:asciiTheme="majorHAnsi" w:hAnsiTheme="majorHAnsi"/>
          <w:i/>
          <w:sz w:val="24"/>
          <w:szCs w:val="24"/>
        </w:rPr>
        <w:tab/>
      </w:r>
      <w:r w:rsidRPr="00040F48">
        <w:rPr>
          <w:rFonts w:asciiTheme="majorHAnsi" w:hAnsiTheme="majorHAnsi"/>
          <w:sz w:val="24"/>
          <w:szCs w:val="24"/>
        </w:rPr>
        <w:t>I also now know that I must think deeply about possible questions roadblocks a student may encounter when presented with a new concept. I need to anticipate the possible questions my students may well present me with and as much as possible be ready with a clear and well thought out replies in order to help them better understand my objective. I need to think deeply about how a student’s question could influence what they take away from that day’s lesson.</w:t>
      </w:r>
    </w:p>
    <w:p w:rsidR="00B6469A" w:rsidRPr="00040F48" w:rsidRDefault="00B6469A" w:rsidP="00520E64">
      <w:pPr>
        <w:spacing w:after="0" w:line="360" w:lineRule="auto"/>
        <w:rPr>
          <w:rFonts w:asciiTheme="majorHAnsi" w:hAnsiTheme="majorHAnsi"/>
          <w:i/>
          <w:sz w:val="24"/>
          <w:szCs w:val="24"/>
          <w:u w:val="single"/>
        </w:rPr>
      </w:pPr>
      <w:r w:rsidRPr="00040F48">
        <w:rPr>
          <w:rFonts w:asciiTheme="majorHAnsi" w:hAnsiTheme="majorHAnsi"/>
          <w:sz w:val="24"/>
          <w:szCs w:val="24"/>
        </w:rPr>
        <w:tab/>
        <w:t>My students have been engaging in-group work for several years now and it has always been a struggle for them to talk a problem through in a group, develop a strategy, and most of all write an explanation about the strategy they used. I now understand that the more the students engage in this practice, and listen to their peers and working through the same type of explanation, the more accomplished they will all become. I also have a better grasp of how important my questioning skills are at this point in the lesson.</w:t>
      </w:r>
    </w:p>
    <w:p w:rsidR="00B6469A"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As a result, of my lesson observations, and knowledge I gleaned from the debriefing sessions, I know my future lesson plans will include a section for anticipated questions. I also want to think more carefully about how I can most effectively introduce the vocabulary for a particular lesson. It is definite that I will be more attentive to determining how much prior knowledge my students come to a particular lesson with before I present that lesson.</w:t>
      </w:r>
    </w:p>
    <w:p w:rsidR="00520E64" w:rsidRPr="00040F48" w:rsidRDefault="00520E64" w:rsidP="00520E64">
      <w:pPr>
        <w:spacing w:after="0" w:line="360" w:lineRule="auto"/>
        <w:rPr>
          <w:rFonts w:asciiTheme="majorHAnsi" w:hAnsiTheme="majorHAnsi"/>
          <w:sz w:val="24"/>
          <w:szCs w:val="24"/>
        </w:rPr>
      </w:pPr>
    </w:p>
    <w:p w:rsidR="00B6469A" w:rsidRDefault="00B6469A" w:rsidP="00520E64">
      <w:pPr>
        <w:spacing w:after="0" w:line="360" w:lineRule="auto"/>
        <w:rPr>
          <w:rFonts w:asciiTheme="majorHAnsi" w:hAnsiTheme="majorHAnsi"/>
          <w:b/>
          <w:sz w:val="24"/>
          <w:szCs w:val="24"/>
          <w:u w:val="single"/>
        </w:rPr>
      </w:pPr>
      <w:r w:rsidRPr="00040F48">
        <w:rPr>
          <w:rFonts w:asciiTheme="majorHAnsi" w:hAnsiTheme="majorHAnsi"/>
          <w:b/>
          <w:sz w:val="24"/>
          <w:szCs w:val="24"/>
          <w:u w:val="single"/>
        </w:rPr>
        <w:t xml:space="preserve">Angelica Valencia:  </w:t>
      </w:r>
      <w:proofErr w:type="gramStart"/>
      <w:r w:rsidRPr="00040F48">
        <w:rPr>
          <w:rFonts w:asciiTheme="majorHAnsi" w:hAnsiTheme="majorHAnsi"/>
          <w:b/>
          <w:sz w:val="24"/>
          <w:szCs w:val="24"/>
          <w:u w:val="single"/>
        </w:rPr>
        <w:t>6</w:t>
      </w:r>
      <w:r w:rsidRPr="00040F48">
        <w:rPr>
          <w:rFonts w:asciiTheme="majorHAnsi" w:hAnsiTheme="majorHAnsi"/>
          <w:b/>
          <w:sz w:val="24"/>
          <w:szCs w:val="24"/>
          <w:u w:val="single"/>
          <w:vertAlign w:val="superscript"/>
        </w:rPr>
        <w:t>th</w:t>
      </w:r>
      <w:proofErr w:type="gramEnd"/>
      <w:r w:rsidRPr="00040F48">
        <w:rPr>
          <w:rFonts w:asciiTheme="majorHAnsi" w:hAnsiTheme="majorHAnsi"/>
          <w:b/>
          <w:sz w:val="24"/>
          <w:szCs w:val="24"/>
          <w:u w:val="single"/>
        </w:rPr>
        <w:t xml:space="preserve"> Grade Monolingual Teacher</w:t>
      </w:r>
    </w:p>
    <w:p w:rsidR="00520E64" w:rsidRPr="00040F48" w:rsidRDefault="00520E64" w:rsidP="00520E64">
      <w:pPr>
        <w:spacing w:after="0" w:line="360" w:lineRule="auto"/>
        <w:rPr>
          <w:rFonts w:asciiTheme="majorHAnsi" w:hAnsiTheme="majorHAnsi"/>
          <w:b/>
          <w:sz w:val="24"/>
          <w:szCs w:val="24"/>
          <w:u w:val="single"/>
        </w:rPr>
      </w:pP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As I reflect on my observations within the lesson study, I was able to observe how as educators we need to focus more on the students thinking and not so much on the work. As educators, we need to provide time to allow the students to think about the problems as they work with their peers and explore the different strategies to come up with the answers. Educators need to allow them to think and not provide them with the answers all the time, but instead utilize different questions to guide them to the next step and continue to allow them to think.</w:t>
      </w: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As I observed other teachers teach their lessons I was also able to gain so much knowledge on teaching and student reasoning. Every lesson taught me something new that I went back to my own classroom and put it to practice. I learned new strategies that will assist me in my planning. I also learned how important it is to plan with other co-workers and learn from each other. Something that I have learned about developing lessons is that I have to collaborate with other teachers and have a strong focus on how students understand mathematics.</w:t>
      </w:r>
    </w:p>
    <w:p w:rsidR="00B6469A"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 xml:space="preserve">Personally, I have gain a great deal from the lesson study experience.   I have now examined my practice and my goal is to become more effective.  In order for me to accomplish my </w:t>
      </w:r>
      <w:proofErr w:type="gramStart"/>
      <w:r w:rsidRPr="00040F48">
        <w:rPr>
          <w:rFonts w:asciiTheme="majorHAnsi" w:hAnsiTheme="majorHAnsi"/>
          <w:sz w:val="24"/>
          <w:szCs w:val="24"/>
        </w:rPr>
        <w:t>goal</w:t>
      </w:r>
      <w:proofErr w:type="gramEnd"/>
      <w:r w:rsidRPr="00040F48">
        <w:rPr>
          <w:rFonts w:asciiTheme="majorHAnsi" w:hAnsiTheme="majorHAnsi"/>
          <w:sz w:val="24"/>
          <w:szCs w:val="24"/>
        </w:rPr>
        <w:t xml:space="preserve"> I will work collaborative on a small group and work implement lesson study, planning, teaching, observing, and analyzing the lesson within my own school.</w:t>
      </w:r>
    </w:p>
    <w:p w:rsidR="00520E64" w:rsidRPr="00040F48" w:rsidRDefault="00520E64" w:rsidP="00520E64">
      <w:pPr>
        <w:spacing w:after="0" w:line="360" w:lineRule="auto"/>
        <w:rPr>
          <w:rFonts w:asciiTheme="majorHAnsi" w:hAnsiTheme="majorHAnsi"/>
          <w:sz w:val="24"/>
          <w:szCs w:val="24"/>
        </w:rPr>
      </w:pPr>
    </w:p>
    <w:p w:rsidR="00B6469A" w:rsidRDefault="00B6469A" w:rsidP="00520E64">
      <w:pPr>
        <w:spacing w:after="0" w:line="360" w:lineRule="auto"/>
        <w:rPr>
          <w:rFonts w:asciiTheme="majorHAnsi" w:hAnsiTheme="majorHAnsi"/>
          <w:b/>
          <w:sz w:val="24"/>
          <w:szCs w:val="24"/>
          <w:u w:val="single"/>
        </w:rPr>
      </w:pPr>
      <w:r w:rsidRPr="00040F48">
        <w:rPr>
          <w:rFonts w:asciiTheme="majorHAnsi" w:hAnsiTheme="majorHAnsi"/>
          <w:b/>
          <w:sz w:val="24"/>
          <w:szCs w:val="24"/>
          <w:u w:val="single"/>
        </w:rPr>
        <w:t>Jaime C. Acosta:  6</w:t>
      </w:r>
      <w:r w:rsidRPr="00040F48">
        <w:rPr>
          <w:rFonts w:asciiTheme="majorHAnsi" w:hAnsiTheme="majorHAnsi"/>
          <w:b/>
          <w:sz w:val="24"/>
          <w:szCs w:val="24"/>
          <w:u w:val="single"/>
          <w:vertAlign w:val="superscript"/>
        </w:rPr>
        <w:t>th</w:t>
      </w:r>
      <w:r w:rsidRPr="00040F48">
        <w:rPr>
          <w:rFonts w:asciiTheme="majorHAnsi" w:hAnsiTheme="majorHAnsi"/>
          <w:b/>
          <w:sz w:val="24"/>
          <w:szCs w:val="24"/>
          <w:u w:val="single"/>
        </w:rPr>
        <w:t xml:space="preserve"> grade Monolingual Mathematics Teacher</w:t>
      </w:r>
    </w:p>
    <w:p w:rsidR="00520E64" w:rsidRPr="00040F48" w:rsidRDefault="00520E64" w:rsidP="00520E64">
      <w:pPr>
        <w:spacing w:after="0" w:line="360" w:lineRule="auto"/>
        <w:rPr>
          <w:rFonts w:asciiTheme="majorHAnsi" w:hAnsiTheme="majorHAnsi" w:cs="Arial"/>
          <w:b/>
          <w:sz w:val="20"/>
          <w:szCs w:val="20"/>
          <w:u w:val="single"/>
        </w:rPr>
      </w:pP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 xml:space="preserve">According to Polkinghorne (2004), the knower is central to the research. This idea best describes how I now view lesson study. Prior to this lesson study, I was not aware through my teaching education or district professional development the benefits of lesson study. The lesson study experience allowed me to recognize the importance of the affects of alternative instructional methodologies and the value of a common sense teaching approach as combining the practitioner and the researcher. The lesson study process demonstrated the ability to change traditional instruction and improve teacher instruction, student understanding, and academic proficiency. Most </w:t>
      </w:r>
      <w:proofErr w:type="gramStart"/>
      <w:r w:rsidRPr="00040F48">
        <w:rPr>
          <w:rFonts w:asciiTheme="majorHAnsi" w:hAnsiTheme="majorHAnsi"/>
          <w:sz w:val="24"/>
          <w:szCs w:val="24"/>
        </w:rPr>
        <w:t>importantly</w:t>
      </w:r>
      <w:proofErr w:type="gramEnd"/>
      <w:r w:rsidRPr="00040F48">
        <w:rPr>
          <w:rFonts w:asciiTheme="majorHAnsi" w:hAnsiTheme="majorHAnsi"/>
          <w:sz w:val="24"/>
          <w:szCs w:val="24"/>
        </w:rPr>
        <w:t xml:space="preserve"> the lesson study process reminded the participants within our group of valuing the planning and collaborative processes.</w:t>
      </w: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 xml:space="preserve">Lesson study at Desert Trail Elementary and Sunrise Elementary affected the </w:t>
      </w:r>
      <w:proofErr w:type="gramStart"/>
      <w:r w:rsidRPr="00040F48">
        <w:rPr>
          <w:rFonts w:asciiTheme="majorHAnsi" w:hAnsiTheme="majorHAnsi"/>
          <w:sz w:val="24"/>
          <w:szCs w:val="24"/>
        </w:rPr>
        <w:t>teachers</w:t>
      </w:r>
      <w:proofErr w:type="gramEnd"/>
      <w:r w:rsidRPr="00040F48">
        <w:rPr>
          <w:rFonts w:asciiTheme="majorHAnsi" w:hAnsiTheme="majorHAnsi"/>
          <w:sz w:val="24"/>
          <w:szCs w:val="24"/>
        </w:rPr>
        <w:t xml:space="preserve"> instructional approach with their students and also with each other. One dramatic change was inter-organizational communication. Communication among special education departments, bilingual departments, and monolingual departments enlightened teachers to a wider range of instructional approaches and student needs. Communication between two diverse schools</w:t>
      </w:r>
      <w:proofErr w:type="gramStart"/>
      <w:r w:rsidRPr="00040F48">
        <w:rPr>
          <w:rFonts w:asciiTheme="majorHAnsi" w:hAnsiTheme="majorHAnsi"/>
          <w:sz w:val="24"/>
          <w:szCs w:val="24"/>
        </w:rPr>
        <w:t>;</w:t>
      </w:r>
      <w:proofErr w:type="gramEnd"/>
      <w:r w:rsidRPr="00040F48">
        <w:rPr>
          <w:rFonts w:asciiTheme="majorHAnsi" w:hAnsiTheme="majorHAnsi"/>
          <w:sz w:val="24"/>
          <w:szCs w:val="24"/>
        </w:rPr>
        <w:t xml:space="preserve"> one school in reconstruction and another in good standing, provided new organizational systems that would be beneficial to student learning and teacher instruction at both schools. </w:t>
      </w:r>
    </w:p>
    <w:p w:rsidR="00B6469A" w:rsidRPr="00040F48" w:rsidRDefault="00B6469A" w:rsidP="00520E64">
      <w:pPr>
        <w:spacing w:after="0" w:line="360" w:lineRule="auto"/>
        <w:rPr>
          <w:rFonts w:asciiTheme="majorHAnsi" w:hAnsiTheme="majorHAnsi"/>
          <w:szCs w:val="24"/>
        </w:rPr>
      </w:pPr>
      <w:r w:rsidRPr="00040F48">
        <w:rPr>
          <w:rFonts w:asciiTheme="majorHAnsi" w:hAnsiTheme="majorHAnsi"/>
          <w:sz w:val="24"/>
          <w:szCs w:val="24"/>
        </w:rPr>
        <w:tab/>
        <w:t xml:space="preserve">Within instruction, teachers recognized the importance of collaborative groups and their management. Teachers were able to observe multiple collaborative groups and </w:t>
      </w:r>
      <w:proofErr w:type="gramStart"/>
      <w:r w:rsidRPr="00040F48">
        <w:rPr>
          <w:rFonts w:asciiTheme="majorHAnsi" w:hAnsiTheme="majorHAnsi"/>
          <w:sz w:val="24"/>
          <w:szCs w:val="24"/>
        </w:rPr>
        <w:t>were afforded</w:t>
      </w:r>
      <w:proofErr w:type="gramEnd"/>
      <w:r w:rsidRPr="00040F48">
        <w:rPr>
          <w:rFonts w:asciiTheme="majorHAnsi" w:hAnsiTheme="majorHAnsi"/>
          <w:sz w:val="24"/>
          <w:szCs w:val="24"/>
        </w:rPr>
        <w:t xml:space="preserve"> the opportunity to experiment using different management techniques. Teachers </w:t>
      </w:r>
      <w:r w:rsidRPr="00040F48">
        <w:rPr>
          <w:rFonts w:asciiTheme="majorHAnsi" w:hAnsiTheme="majorHAnsi"/>
          <w:bCs/>
          <w:iCs/>
          <w:szCs w:val="24"/>
        </w:rPr>
        <w:t xml:space="preserve">within the Desert Trail and Sunrise lesson study group improve their mathematical discourse within their classroom. </w:t>
      </w: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bCs/>
          <w:iCs/>
          <w:sz w:val="24"/>
          <w:szCs w:val="24"/>
        </w:rPr>
        <w:t>Teachers improved their mathematical discourse through re-voicing, restating reasoning, allowing wait time for student thinking, and finding multiple strategies. Teachers also gained a better understanding of solving a problem to understand the mathematics and recognizing the multiple solutions available for that problem. The lesson study process allowed teachers to identify possible misconceptions and possible instructional missteps. Most importantly, the teachers in Desert Trail and Sunrise elementary schools now r</w:t>
      </w:r>
      <w:r w:rsidRPr="00040F48">
        <w:rPr>
          <w:rFonts w:asciiTheme="majorHAnsi" w:hAnsiTheme="majorHAnsi"/>
          <w:bCs/>
          <w:sz w:val="24"/>
          <w:szCs w:val="24"/>
        </w:rPr>
        <w:t>ecognize the importance of a student’s personal reaction to a problem, the thinking process of the student, and understanding student reasoning through student responses.</w:t>
      </w:r>
      <w:r w:rsidRPr="00040F48">
        <w:rPr>
          <w:rFonts w:asciiTheme="majorHAnsi" w:hAnsiTheme="majorHAnsi"/>
          <w:sz w:val="24"/>
          <w:szCs w:val="24"/>
        </w:rPr>
        <w:t xml:space="preserve"> </w:t>
      </w:r>
    </w:p>
    <w:p w:rsidR="00B6469A" w:rsidRPr="00040F48" w:rsidRDefault="00B6469A" w:rsidP="00520E64">
      <w:pPr>
        <w:spacing w:after="0" w:line="360" w:lineRule="auto"/>
        <w:rPr>
          <w:rFonts w:asciiTheme="majorHAnsi" w:hAnsiTheme="majorHAnsi"/>
          <w:sz w:val="24"/>
          <w:szCs w:val="24"/>
        </w:rPr>
      </w:pPr>
      <w:r w:rsidRPr="00040F48">
        <w:rPr>
          <w:rFonts w:asciiTheme="majorHAnsi" w:hAnsiTheme="majorHAnsi"/>
          <w:sz w:val="24"/>
          <w:szCs w:val="24"/>
        </w:rPr>
        <w:tab/>
        <w:t xml:space="preserve">Albert Einstein said, “The formulation of a problem is often more essential than its solution”. Lesson study has taught me that when we create lessons we must promote mathematical reasoning. As educational </w:t>
      </w:r>
      <w:proofErr w:type="gramStart"/>
      <w:r w:rsidR="00040F48" w:rsidRPr="00040F48">
        <w:rPr>
          <w:rFonts w:asciiTheme="majorHAnsi" w:hAnsiTheme="majorHAnsi"/>
          <w:sz w:val="24"/>
          <w:szCs w:val="24"/>
        </w:rPr>
        <w:t>practitioners</w:t>
      </w:r>
      <w:proofErr w:type="gramEnd"/>
      <w:r w:rsidRPr="00040F48">
        <w:rPr>
          <w:rFonts w:asciiTheme="majorHAnsi" w:hAnsiTheme="majorHAnsi"/>
          <w:sz w:val="24"/>
          <w:szCs w:val="24"/>
        </w:rPr>
        <w:t xml:space="preserve"> we must develop and pose compelling questions or problems to promote student thinking. As facilitators, we must attempt to provide a smooth path to answer challenging questions and solve thought provoking problems. Lesson study exposed a teacher’s impatience in promoting student reasoning and a teacher’s duty to build student stamina and reasoning skills. Many times as teachers, we front load problems, provide computational steps, and formulas for the student to </w:t>
      </w:r>
      <w:r w:rsidR="00040F48" w:rsidRPr="00040F48">
        <w:rPr>
          <w:rFonts w:asciiTheme="majorHAnsi" w:hAnsiTheme="majorHAnsi"/>
          <w:sz w:val="24"/>
          <w:szCs w:val="24"/>
        </w:rPr>
        <w:t>mimic</w:t>
      </w:r>
      <w:r w:rsidRPr="00040F48">
        <w:rPr>
          <w:rFonts w:asciiTheme="majorHAnsi" w:hAnsiTheme="majorHAnsi"/>
          <w:sz w:val="24"/>
          <w:szCs w:val="24"/>
        </w:rPr>
        <w:t xml:space="preserve"> later and we </w:t>
      </w:r>
      <w:r w:rsidR="00040F48" w:rsidRPr="00040F48">
        <w:rPr>
          <w:rFonts w:asciiTheme="majorHAnsi" w:hAnsiTheme="majorHAnsi"/>
          <w:sz w:val="24"/>
          <w:szCs w:val="24"/>
        </w:rPr>
        <w:t>conveniently</w:t>
      </w:r>
      <w:r w:rsidRPr="00040F48">
        <w:rPr>
          <w:rFonts w:asciiTheme="majorHAnsi" w:hAnsiTheme="majorHAnsi"/>
          <w:sz w:val="24"/>
          <w:szCs w:val="24"/>
        </w:rPr>
        <w:t xml:space="preserve"> call it mastery. Lesson study helps a teacher to avoid erroneous student thinking and teacher instruction. Lesson Study support the development of student reasoning through analysis of student responses, the development of a research plan of action, and focusing on the student learning; thus keeping the knower central.</w:t>
      </w:r>
    </w:p>
    <w:p w:rsidR="00B6469A" w:rsidRPr="00040F48" w:rsidRDefault="00B6469A" w:rsidP="00B6469A">
      <w:pPr>
        <w:spacing w:after="0" w:line="480" w:lineRule="auto"/>
        <w:rPr>
          <w:rFonts w:asciiTheme="majorHAnsi" w:hAnsiTheme="majorHAnsi"/>
          <w:sz w:val="24"/>
          <w:szCs w:val="24"/>
        </w:rPr>
      </w:pPr>
    </w:p>
    <w:p w:rsidR="00B6469A" w:rsidRPr="00040F48" w:rsidRDefault="00B6469A" w:rsidP="00B6469A">
      <w:pPr>
        <w:spacing w:after="0" w:line="480" w:lineRule="auto"/>
        <w:rPr>
          <w:rFonts w:asciiTheme="minorHAnsi" w:hAnsiTheme="minorHAnsi"/>
          <w:sz w:val="24"/>
          <w:szCs w:val="24"/>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6211F" w:rsidRDefault="00A6211F" w:rsidP="00520E64">
      <w:pPr>
        <w:spacing w:after="0" w:line="240" w:lineRule="auto"/>
        <w:jc w:val="center"/>
        <w:rPr>
          <w:rFonts w:ascii="Times New Roman" w:hAnsi="Times New Roman"/>
          <w:b/>
          <w:sz w:val="24"/>
          <w:szCs w:val="24"/>
          <w:u w:val="single"/>
        </w:rPr>
      </w:pPr>
    </w:p>
    <w:p w:rsidR="00AF6E10" w:rsidRDefault="00AF6E10" w:rsidP="00520E64">
      <w:pPr>
        <w:spacing w:after="0" w:line="240" w:lineRule="auto"/>
        <w:jc w:val="center"/>
        <w:rPr>
          <w:rFonts w:ascii="Times New Roman" w:hAnsi="Times New Roman"/>
          <w:b/>
          <w:sz w:val="24"/>
          <w:szCs w:val="24"/>
          <w:u w:val="single"/>
        </w:rPr>
      </w:pPr>
    </w:p>
    <w:p w:rsidR="00AF6E10" w:rsidRDefault="00AF6E10" w:rsidP="00520E64">
      <w:pPr>
        <w:spacing w:after="0" w:line="240" w:lineRule="auto"/>
        <w:jc w:val="center"/>
        <w:rPr>
          <w:rFonts w:ascii="Times New Roman" w:hAnsi="Times New Roman"/>
          <w:b/>
          <w:sz w:val="24"/>
          <w:szCs w:val="24"/>
          <w:u w:val="single"/>
        </w:rPr>
      </w:pPr>
    </w:p>
    <w:p w:rsidR="00AF6E10" w:rsidRDefault="00AF6E10" w:rsidP="00520E64">
      <w:pPr>
        <w:spacing w:after="0" w:line="240" w:lineRule="auto"/>
        <w:jc w:val="center"/>
        <w:rPr>
          <w:rFonts w:ascii="Times New Roman" w:hAnsi="Times New Roman"/>
          <w:b/>
          <w:sz w:val="24"/>
          <w:szCs w:val="24"/>
          <w:u w:val="single"/>
        </w:rPr>
      </w:pPr>
    </w:p>
    <w:p w:rsidR="00520E64" w:rsidRPr="00E806ED" w:rsidRDefault="00520E64" w:rsidP="00520E64">
      <w:pPr>
        <w:spacing w:after="0" w:line="240" w:lineRule="auto"/>
        <w:jc w:val="center"/>
        <w:rPr>
          <w:rFonts w:ascii="Times New Roman" w:hAnsi="Times New Roman"/>
          <w:b/>
          <w:sz w:val="24"/>
          <w:szCs w:val="24"/>
          <w:u w:val="single"/>
        </w:rPr>
      </w:pPr>
      <w:r w:rsidRPr="00E806ED">
        <w:rPr>
          <w:rFonts w:ascii="Times New Roman" w:hAnsi="Times New Roman"/>
          <w:b/>
          <w:sz w:val="24"/>
          <w:szCs w:val="24"/>
          <w:u w:val="single"/>
        </w:rPr>
        <w:t>Final Lesson Study Assessment</w:t>
      </w:r>
    </w:p>
    <w:p w:rsidR="00520E64" w:rsidRPr="00040F48" w:rsidRDefault="00520E64" w:rsidP="00520E64">
      <w:pPr>
        <w:spacing w:after="0" w:line="240" w:lineRule="auto"/>
        <w:rPr>
          <w:rFonts w:ascii="Times New Roman" w:hAnsi="Times New Roman"/>
          <w:sz w:val="16"/>
          <w:szCs w:val="16"/>
        </w:rPr>
      </w:pPr>
    </w:p>
    <w:p w:rsidR="00520E64" w:rsidRDefault="00520E64" w:rsidP="00520E64">
      <w:pPr>
        <w:spacing w:after="0" w:line="240" w:lineRule="auto"/>
        <w:contextualSpacing/>
        <w:rPr>
          <w:rFonts w:ascii="Times New Roman" w:hAnsi="Times New Roman"/>
          <w:b/>
          <w:i/>
          <w:sz w:val="24"/>
          <w:szCs w:val="24"/>
          <w:u w:val="single"/>
        </w:rPr>
      </w:pPr>
      <w:r w:rsidRPr="004D446B">
        <w:rPr>
          <w:rFonts w:ascii="Times New Roman" w:hAnsi="Times New Roman"/>
          <w:b/>
          <w:i/>
          <w:sz w:val="24"/>
          <w:szCs w:val="24"/>
          <w:u w:val="single"/>
        </w:rPr>
        <w:t>Question 1:</w:t>
      </w:r>
    </w:p>
    <w:p w:rsidR="00520E64" w:rsidRPr="00040F48" w:rsidRDefault="00520E64" w:rsidP="00520E64">
      <w:pPr>
        <w:spacing w:after="0" w:line="240" w:lineRule="auto"/>
        <w:contextualSpacing/>
        <w:rPr>
          <w:rFonts w:ascii="Times New Roman" w:hAnsi="Times New Roman"/>
          <w:b/>
          <w:i/>
          <w:sz w:val="16"/>
          <w:szCs w:val="16"/>
          <w:u w:val="single"/>
        </w:rPr>
      </w:pPr>
    </w:p>
    <w:p w:rsidR="00520E64" w:rsidRPr="004D446B" w:rsidRDefault="00520E64" w:rsidP="00520E64">
      <w:pPr>
        <w:pStyle w:val="ListParagraph"/>
        <w:numPr>
          <w:ilvl w:val="0"/>
          <w:numId w:val="2"/>
        </w:numPr>
        <w:spacing w:after="0" w:line="240" w:lineRule="auto"/>
        <w:rPr>
          <w:rFonts w:ascii="Times New Roman" w:hAnsi="Times New Roman"/>
          <w:sz w:val="24"/>
          <w:szCs w:val="24"/>
        </w:rPr>
      </w:pPr>
      <w:r w:rsidRPr="004D446B">
        <w:rPr>
          <w:rFonts w:ascii="Times New Roman" w:hAnsi="Times New Roman"/>
          <w:sz w:val="24"/>
          <w:szCs w:val="24"/>
        </w:rPr>
        <w:t xml:space="preserve">On a scale </w:t>
      </w:r>
      <w:r>
        <w:rPr>
          <w:rFonts w:ascii="Times New Roman" w:hAnsi="Times New Roman"/>
          <w:sz w:val="24"/>
          <w:szCs w:val="24"/>
        </w:rPr>
        <w:t xml:space="preserve">from 0-10, </w:t>
      </w:r>
      <w:r w:rsidRPr="004D446B">
        <w:rPr>
          <w:rFonts w:ascii="Times New Roman" w:hAnsi="Times New Roman"/>
          <w:sz w:val="24"/>
          <w:szCs w:val="24"/>
        </w:rPr>
        <w:t xml:space="preserve">what score would you give yourself regarding your knowledge of lesson </w:t>
      </w:r>
      <w:proofErr w:type="gramStart"/>
      <w:r w:rsidRPr="004D446B">
        <w:rPr>
          <w:rFonts w:ascii="Times New Roman" w:hAnsi="Times New Roman"/>
          <w:sz w:val="24"/>
          <w:szCs w:val="24"/>
        </w:rPr>
        <w:t>study.</w:t>
      </w:r>
      <w:proofErr w:type="gramEnd"/>
      <w:r w:rsidRPr="004D446B">
        <w:rPr>
          <w:rFonts w:ascii="Times New Roman" w:hAnsi="Times New Roman"/>
          <w:sz w:val="24"/>
          <w:szCs w:val="24"/>
        </w:rPr>
        <w:t xml:space="preserve"> (10 = Full Understanding)</w:t>
      </w:r>
    </w:p>
    <w:p w:rsidR="00520E64" w:rsidRPr="00040F48" w:rsidRDefault="00520E64" w:rsidP="00520E64">
      <w:pPr>
        <w:spacing w:after="0" w:line="240" w:lineRule="auto"/>
        <w:contextualSpacing/>
        <w:rPr>
          <w:rFonts w:ascii="Times New Roman" w:hAnsi="Times New Roman"/>
          <w:sz w:val="16"/>
          <w:szCs w:val="16"/>
        </w:rPr>
      </w:pPr>
    </w:p>
    <w:p w:rsidR="00520E64" w:rsidRPr="004D446B" w:rsidRDefault="00520E64" w:rsidP="00520E64">
      <w:pPr>
        <w:spacing w:after="0" w:line="240" w:lineRule="auto"/>
        <w:contextualSpacing/>
        <w:rPr>
          <w:rFonts w:ascii="Times New Roman" w:hAnsi="Times New Roman"/>
          <w:b/>
          <w:i/>
          <w:sz w:val="24"/>
          <w:szCs w:val="24"/>
          <w:u w:val="single"/>
        </w:rPr>
      </w:pPr>
      <w:r w:rsidRPr="004D446B">
        <w:rPr>
          <w:rFonts w:ascii="Times New Roman" w:hAnsi="Times New Roman"/>
          <w:b/>
          <w:i/>
          <w:sz w:val="24"/>
          <w:szCs w:val="24"/>
          <w:u w:val="single"/>
        </w:rPr>
        <w:t>Question 2:</w:t>
      </w:r>
    </w:p>
    <w:p w:rsidR="00520E64" w:rsidRPr="00040F48" w:rsidRDefault="00520E64" w:rsidP="00520E64">
      <w:pPr>
        <w:spacing w:after="0" w:line="240" w:lineRule="auto"/>
        <w:contextualSpacing/>
        <w:rPr>
          <w:rFonts w:ascii="Times New Roman" w:hAnsi="Times New Roman"/>
          <w:sz w:val="16"/>
          <w:szCs w:val="16"/>
        </w:rPr>
      </w:pPr>
    </w:p>
    <w:p w:rsidR="00520E64" w:rsidRPr="004D446B" w:rsidRDefault="00520E64" w:rsidP="00520E64">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 xml:space="preserve">On a scale from 0-10, what score would you give </w:t>
      </w:r>
      <w:proofErr w:type="gramStart"/>
      <w:r>
        <w:rPr>
          <w:rFonts w:ascii="Times New Roman" w:hAnsi="Times New Roman"/>
          <w:sz w:val="24"/>
          <w:szCs w:val="24"/>
        </w:rPr>
        <w:t>in the amount of professional</w:t>
      </w:r>
      <w:proofErr w:type="gramEnd"/>
      <w:r>
        <w:rPr>
          <w:rFonts w:ascii="Times New Roman" w:hAnsi="Times New Roman"/>
          <w:sz w:val="24"/>
          <w:szCs w:val="24"/>
        </w:rPr>
        <w:t xml:space="preserve"> development you received regarding lesson study. (10 = adequate)</w:t>
      </w:r>
    </w:p>
    <w:p w:rsidR="00520E64" w:rsidRPr="00040F48" w:rsidRDefault="00520E64" w:rsidP="00520E64">
      <w:pPr>
        <w:spacing w:after="0" w:line="240" w:lineRule="auto"/>
        <w:contextualSpacing/>
        <w:rPr>
          <w:rFonts w:ascii="Times New Roman" w:hAnsi="Times New Roman"/>
          <w:sz w:val="16"/>
          <w:szCs w:val="16"/>
        </w:rPr>
      </w:pPr>
    </w:p>
    <w:p w:rsidR="00520E64" w:rsidRPr="004D446B" w:rsidRDefault="00520E64" w:rsidP="00520E64">
      <w:pPr>
        <w:spacing w:after="0" w:line="240" w:lineRule="auto"/>
        <w:contextualSpacing/>
        <w:rPr>
          <w:rFonts w:ascii="Times New Roman" w:hAnsi="Times New Roman"/>
          <w:b/>
          <w:i/>
          <w:sz w:val="24"/>
          <w:szCs w:val="24"/>
          <w:u w:val="single"/>
        </w:rPr>
      </w:pPr>
      <w:r w:rsidRPr="004D446B">
        <w:rPr>
          <w:rFonts w:ascii="Times New Roman" w:hAnsi="Times New Roman"/>
          <w:b/>
          <w:i/>
          <w:sz w:val="24"/>
          <w:szCs w:val="24"/>
          <w:u w:val="single"/>
        </w:rPr>
        <w:t>Question 3:</w:t>
      </w:r>
    </w:p>
    <w:p w:rsidR="00520E64" w:rsidRPr="00040F48" w:rsidRDefault="00520E64" w:rsidP="00520E64">
      <w:pPr>
        <w:spacing w:after="0" w:line="240" w:lineRule="auto"/>
        <w:contextualSpacing/>
        <w:rPr>
          <w:rFonts w:ascii="Times New Roman" w:hAnsi="Times New Roman"/>
          <w:sz w:val="16"/>
          <w:szCs w:val="16"/>
        </w:rPr>
      </w:pPr>
    </w:p>
    <w:p w:rsidR="00520E64" w:rsidRPr="004D446B" w:rsidRDefault="00520E64" w:rsidP="00520E64">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 xml:space="preserve">On a scale from 0-10, what score would you select to measure the amount of time you spend on collaborating with teachers a week on a </w:t>
      </w:r>
      <w:proofErr w:type="gramStart"/>
      <w:r>
        <w:rPr>
          <w:rFonts w:ascii="Times New Roman" w:hAnsi="Times New Roman"/>
          <w:sz w:val="24"/>
          <w:szCs w:val="24"/>
        </w:rPr>
        <w:t>lesson.</w:t>
      </w:r>
      <w:proofErr w:type="gramEnd"/>
      <w:r>
        <w:rPr>
          <w:rFonts w:ascii="Times New Roman" w:hAnsi="Times New Roman"/>
          <w:sz w:val="24"/>
          <w:szCs w:val="24"/>
        </w:rPr>
        <w:t xml:space="preserve"> (10 =  10 + hours)</w:t>
      </w:r>
    </w:p>
    <w:p w:rsidR="00520E64" w:rsidRPr="00040F48" w:rsidRDefault="00520E64" w:rsidP="00520E64">
      <w:pPr>
        <w:spacing w:after="0" w:line="240" w:lineRule="auto"/>
        <w:contextualSpacing/>
        <w:rPr>
          <w:rFonts w:ascii="Times New Roman" w:hAnsi="Times New Roman"/>
          <w:b/>
          <w:i/>
          <w:sz w:val="16"/>
          <w:szCs w:val="16"/>
          <w:u w:val="single"/>
        </w:rPr>
      </w:pPr>
    </w:p>
    <w:p w:rsidR="00520E64" w:rsidRDefault="00520E64" w:rsidP="00520E64">
      <w:pPr>
        <w:spacing w:after="0" w:line="240" w:lineRule="auto"/>
        <w:contextualSpacing/>
        <w:rPr>
          <w:rFonts w:ascii="Times New Roman" w:hAnsi="Times New Roman"/>
          <w:b/>
          <w:i/>
          <w:sz w:val="24"/>
          <w:szCs w:val="24"/>
          <w:u w:val="single"/>
        </w:rPr>
      </w:pPr>
      <w:r w:rsidRPr="004D446B">
        <w:rPr>
          <w:rFonts w:ascii="Times New Roman" w:hAnsi="Times New Roman"/>
          <w:b/>
          <w:i/>
          <w:sz w:val="24"/>
          <w:szCs w:val="24"/>
          <w:u w:val="single"/>
        </w:rPr>
        <w:t>Question 4:</w:t>
      </w:r>
    </w:p>
    <w:p w:rsidR="00520E64" w:rsidRPr="00040F48" w:rsidRDefault="00520E64" w:rsidP="00520E64">
      <w:pPr>
        <w:spacing w:after="0" w:line="240" w:lineRule="auto"/>
        <w:contextualSpacing/>
        <w:rPr>
          <w:rFonts w:ascii="Times New Roman" w:hAnsi="Times New Roman"/>
          <w:b/>
          <w:i/>
          <w:sz w:val="16"/>
          <w:szCs w:val="16"/>
          <w:u w:val="single"/>
        </w:rPr>
      </w:pPr>
    </w:p>
    <w:p w:rsidR="00520E64" w:rsidRPr="00E72F2C" w:rsidRDefault="00520E64" w:rsidP="00520E64">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 xml:space="preserve">On a scale from 0-10, what score would you select on the practice within your school where </w:t>
      </w:r>
      <w:r w:rsidR="00A6211F">
        <w:rPr>
          <w:rFonts w:ascii="Times New Roman" w:hAnsi="Times New Roman"/>
          <w:sz w:val="24"/>
          <w:szCs w:val="24"/>
        </w:rPr>
        <w:t>you</w:t>
      </w:r>
      <w:r>
        <w:rPr>
          <w:rFonts w:ascii="Times New Roman" w:hAnsi="Times New Roman"/>
          <w:sz w:val="24"/>
          <w:szCs w:val="24"/>
        </w:rPr>
        <w:t xml:space="preserve"> plan lessons based on student responses. (10 = common practice)</w:t>
      </w:r>
    </w:p>
    <w:p w:rsidR="00520E64" w:rsidRPr="00040F48" w:rsidRDefault="00520E64" w:rsidP="00520E64">
      <w:pPr>
        <w:spacing w:after="0" w:line="240" w:lineRule="auto"/>
        <w:contextualSpacing/>
        <w:rPr>
          <w:rFonts w:ascii="Times New Roman" w:hAnsi="Times New Roman"/>
          <w:b/>
          <w:i/>
          <w:sz w:val="16"/>
          <w:szCs w:val="16"/>
          <w:u w:val="single"/>
        </w:rPr>
      </w:pPr>
    </w:p>
    <w:p w:rsidR="00520E64" w:rsidRPr="004D446B" w:rsidRDefault="00520E64" w:rsidP="00520E64">
      <w:pPr>
        <w:spacing w:after="0" w:line="240" w:lineRule="auto"/>
        <w:contextualSpacing/>
        <w:rPr>
          <w:rFonts w:ascii="Times New Roman" w:hAnsi="Times New Roman"/>
          <w:b/>
          <w:i/>
          <w:sz w:val="24"/>
          <w:szCs w:val="24"/>
          <w:u w:val="single"/>
        </w:rPr>
      </w:pPr>
      <w:r w:rsidRPr="004D446B">
        <w:rPr>
          <w:rFonts w:ascii="Times New Roman" w:hAnsi="Times New Roman"/>
          <w:b/>
          <w:i/>
          <w:sz w:val="24"/>
          <w:szCs w:val="24"/>
          <w:u w:val="single"/>
        </w:rPr>
        <w:t>Question 5:</w:t>
      </w:r>
    </w:p>
    <w:p w:rsidR="00520E64" w:rsidRPr="00040F48" w:rsidRDefault="00520E64" w:rsidP="00520E64">
      <w:pPr>
        <w:spacing w:after="0" w:line="240" w:lineRule="auto"/>
        <w:contextualSpacing/>
        <w:rPr>
          <w:rFonts w:ascii="Times New Roman" w:hAnsi="Times New Roman"/>
          <w:sz w:val="16"/>
          <w:szCs w:val="16"/>
        </w:rPr>
      </w:pPr>
    </w:p>
    <w:p w:rsidR="00520E64" w:rsidRPr="00E72F2C" w:rsidRDefault="00520E64" w:rsidP="00520E64">
      <w:pPr>
        <w:pStyle w:val="ListParagraph"/>
        <w:numPr>
          <w:ilvl w:val="0"/>
          <w:numId w:val="2"/>
        </w:numPr>
        <w:spacing w:after="0" w:line="240" w:lineRule="auto"/>
        <w:rPr>
          <w:rFonts w:ascii="Times New Roman" w:hAnsi="Times New Roman"/>
          <w:sz w:val="24"/>
          <w:szCs w:val="24"/>
        </w:rPr>
      </w:pPr>
      <w:r>
        <w:rPr>
          <w:rFonts w:ascii="Times New Roman" w:hAnsi="Times New Roman"/>
          <w:sz w:val="24"/>
          <w:szCs w:val="24"/>
        </w:rPr>
        <w:t>On a scale of 0-10, what score would you give Lesson Study as another instructional strategy you would use to improve student learning. (10 = I will definitely use Lesson Study)</w:t>
      </w:r>
    </w:p>
    <w:p w:rsidR="00520E64" w:rsidRPr="00A6211F" w:rsidRDefault="00520E64" w:rsidP="00520E64">
      <w:pPr>
        <w:jc w:val="center"/>
        <w:rPr>
          <w:b/>
          <w:sz w:val="24"/>
          <w:szCs w:val="24"/>
          <w:u w:val="single"/>
        </w:rPr>
      </w:pPr>
      <w:r w:rsidRPr="00A6211F">
        <w:rPr>
          <w:b/>
          <w:sz w:val="24"/>
          <w:szCs w:val="24"/>
          <w:u w:val="single"/>
        </w:rPr>
        <w:t>Pre-Teacher Lesson Study Assessment</w:t>
      </w:r>
    </w:p>
    <w:tbl>
      <w:tblPr>
        <w:tblStyle w:val="TableGrid"/>
        <w:tblpPr w:leftFromText="187" w:rightFromText="187" w:vertAnchor="text" w:horzAnchor="margin" w:tblpY="220"/>
        <w:tblW w:w="0" w:type="auto"/>
        <w:tblCellMar>
          <w:left w:w="115" w:type="dxa"/>
          <w:right w:w="115" w:type="dxa"/>
        </w:tblCellMar>
        <w:tblLook w:val="04A0"/>
      </w:tblPr>
      <w:tblGrid>
        <w:gridCol w:w="1972"/>
        <w:gridCol w:w="1520"/>
        <w:gridCol w:w="1521"/>
        <w:gridCol w:w="1521"/>
        <w:gridCol w:w="1521"/>
        <w:gridCol w:w="1521"/>
      </w:tblGrid>
      <w:tr w:rsidR="00520E64" w:rsidRPr="00A6211F" w:rsidTr="00520E64">
        <w:tc>
          <w:tcPr>
            <w:tcW w:w="1972"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Participants</w:t>
            </w:r>
          </w:p>
        </w:tc>
        <w:tc>
          <w:tcPr>
            <w:tcW w:w="1520"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Question 1</w:t>
            </w:r>
          </w:p>
        </w:tc>
        <w:tc>
          <w:tcPr>
            <w:tcW w:w="1521"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Question 2</w:t>
            </w:r>
          </w:p>
        </w:tc>
        <w:tc>
          <w:tcPr>
            <w:tcW w:w="1521"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Question 3</w:t>
            </w:r>
          </w:p>
        </w:tc>
        <w:tc>
          <w:tcPr>
            <w:tcW w:w="1521"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Question 4</w:t>
            </w:r>
          </w:p>
        </w:tc>
        <w:tc>
          <w:tcPr>
            <w:tcW w:w="1521"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Question 5</w:t>
            </w:r>
          </w:p>
        </w:tc>
      </w:tr>
      <w:tr w:rsidR="00520E64" w:rsidRPr="00A6211F" w:rsidTr="00520E64">
        <w:tc>
          <w:tcPr>
            <w:tcW w:w="1972"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A</w:t>
            </w:r>
          </w:p>
        </w:tc>
        <w:tc>
          <w:tcPr>
            <w:tcW w:w="1520"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3</w:t>
            </w:r>
          </w:p>
        </w:tc>
        <w:tc>
          <w:tcPr>
            <w:tcW w:w="1521"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1</w:t>
            </w:r>
          </w:p>
        </w:tc>
        <w:tc>
          <w:tcPr>
            <w:tcW w:w="1521"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5</w:t>
            </w:r>
          </w:p>
        </w:tc>
      </w:tr>
      <w:tr w:rsidR="00520E64" w:rsidRPr="00A6211F" w:rsidTr="00520E64">
        <w:tc>
          <w:tcPr>
            <w:tcW w:w="1972"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B</w:t>
            </w:r>
          </w:p>
        </w:tc>
        <w:tc>
          <w:tcPr>
            <w:tcW w:w="1520"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2</w:t>
            </w:r>
          </w:p>
        </w:tc>
        <w:tc>
          <w:tcPr>
            <w:tcW w:w="1521"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1</w:t>
            </w:r>
          </w:p>
        </w:tc>
        <w:tc>
          <w:tcPr>
            <w:tcW w:w="1521"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5</w:t>
            </w:r>
          </w:p>
        </w:tc>
      </w:tr>
      <w:tr w:rsidR="00520E64" w:rsidRPr="00A6211F" w:rsidTr="00520E64">
        <w:tc>
          <w:tcPr>
            <w:tcW w:w="1972"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C</w:t>
            </w:r>
          </w:p>
        </w:tc>
        <w:tc>
          <w:tcPr>
            <w:tcW w:w="1520"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2</w:t>
            </w:r>
          </w:p>
        </w:tc>
        <w:tc>
          <w:tcPr>
            <w:tcW w:w="1521"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1</w:t>
            </w:r>
          </w:p>
        </w:tc>
        <w:tc>
          <w:tcPr>
            <w:tcW w:w="1521"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5</w:t>
            </w:r>
          </w:p>
        </w:tc>
      </w:tr>
      <w:tr w:rsidR="00520E64" w:rsidRPr="00A6211F" w:rsidTr="00520E64">
        <w:tc>
          <w:tcPr>
            <w:tcW w:w="1972"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D</w:t>
            </w:r>
          </w:p>
        </w:tc>
        <w:tc>
          <w:tcPr>
            <w:tcW w:w="1520"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2</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3</w:t>
            </w:r>
          </w:p>
        </w:tc>
      </w:tr>
      <w:tr w:rsidR="00520E64" w:rsidRPr="00A6211F" w:rsidTr="00520E64">
        <w:tc>
          <w:tcPr>
            <w:tcW w:w="1972" w:type="dxa"/>
            <w:tcBorders>
              <w:bottom w:val="single" w:sz="4" w:space="0" w:color="000000" w:themeColor="text1"/>
            </w:tcBorders>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E</w:t>
            </w:r>
          </w:p>
        </w:tc>
        <w:tc>
          <w:tcPr>
            <w:tcW w:w="1520" w:type="dxa"/>
            <w:tcBorders>
              <w:bottom w:val="single" w:sz="4" w:space="0" w:color="000000" w:themeColor="text1"/>
            </w:tcBorders>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2</w:t>
            </w:r>
          </w:p>
        </w:tc>
        <w:tc>
          <w:tcPr>
            <w:tcW w:w="1521" w:type="dxa"/>
            <w:tcBorders>
              <w:bottom w:val="single" w:sz="4" w:space="0" w:color="000000" w:themeColor="text1"/>
            </w:tcBorders>
          </w:tcPr>
          <w:p w:rsidR="00520E64" w:rsidRPr="00A6211F" w:rsidRDefault="00520E64" w:rsidP="00520E64">
            <w:pPr>
              <w:contextualSpacing/>
              <w:jc w:val="center"/>
              <w:rPr>
                <w:rFonts w:ascii="Times New Roman" w:hAnsi="Times New Roman"/>
                <w:sz w:val="20"/>
                <w:szCs w:val="20"/>
              </w:rPr>
            </w:pPr>
            <w:r w:rsidRPr="00A6211F">
              <w:rPr>
                <w:rFonts w:ascii="Times New Roman" w:hAnsi="Times New Roman"/>
                <w:sz w:val="20"/>
                <w:szCs w:val="20"/>
              </w:rPr>
              <w:t>1</w:t>
            </w:r>
          </w:p>
        </w:tc>
        <w:tc>
          <w:tcPr>
            <w:tcW w:w="1521" w:type="dxa"/>
            <w:tcBorders>
              <w:bottom w:val="single" w:sz="4" w:space="0" w:color="000000" w:themeColor="text1"/>
            </w:tcBorders>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Borders>
              <w:bottom w:val="single" w:sz="4" w:space="0" w:color="000000" w:themeColor="text1"/>
            </w:tcBorders>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0</w:t>
            </w:r>
          </w:p>
        </w:tc>
        <w:tc>
          <w:tcPr>
            <w:tcW w:w="1521" w:type="dxa"/>
            <w:tcBorders>
              <w:bottom w:val="single" w:sz="4" w:space="0" w:color="000000" w:themeColor="text1"/>
            </w:tcBorders>
          </w:tcPr>
          <w:p w:rsidR="00520E64" w:rsidRPr="00A6211F" w:rsidRDefault="00165EE7" w:rsidP="00520E64">
            <w:pPr>
              <w:contextualSpacing/>
              <w:jc w:val="center"/>
              <w:rPr>
                <w:rFonts w:ascii="Times New Roman" w:hAnsi="Times New Roman"/>
                <w:sz w:val="20"/>
                <w:szCs w:val="20"/>
              </w:rPr>
            </w:pPr>
            <w:r w:rsidRPr="00A6211F">
              <w:rPr>
                <w:rFonts w:ascii="Times New Roman" w:hAnsi="Times New Roman"/>
                <w:sz w:val="20"/>
                <w:szCs w:val="20"/>
              </w:rPr>
              <w:t>6</w:t>
            </w:r>
          </w:p>
        </w:tc>
      </w:tr>
      <w:tr w:rsidR="00520E64" w:rsidRPr="00A6211F" w:rsidTr="00520E64">
        <w:tc>
          <w:tcPr>
            <w:tcW w:w="1972"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Average Total</w:t>
            </w:r>
          </w:p>
        </w:tc>
        <w:tc>
          <w:tcPr>
            <w:tcW w:w="1520"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1.8 / 18%</w:t>
            </w:r>
          </w:p>
        </w:tc>
        <w:tc>
          <w:tcPr>
            <w:tcW w:w="1521" w:type="dxa"/>
            <w:shd w:val="clear" w:color="auto" w:fill="BFBFBF" w:themeFill="background1" w:themeFillShade="BF"/>
          </w:tcPr>
          <w:p w:rsidR="00520E64" w:rsidRPr="00A6211F" w:rsidRDefault="00520E64" w:rsidP="00520E64">
            <w:pPr>
              <w:contextualSpacing/>
              <w:jc w:val="center"/>
              <w:rPr>
                <w:rFonts w:ascii="Times New Roman" w:hAnsi="Times New Roman"/>
                <w:b/>
                <w:sz w:val="20"/>
                <w:szCs w:val="20"/>
              </w:rPr>
            </w:pPr>
            <w:r w:rsidRPr="00A6211F">
              <w:rPr>
                <w:rFonts w:ascii="Times New Roman" w:hAnsi="Times New Roman"/>
                <w:b/>
                <w:sz w:val="20"/>
                <w:szCs w:val="20"/>
              </w:rPr>
              <w:t>.08 / 8%</w:t>
            </w:r>
          </w:p>
        </w:tc>
        <w:tc>
          <w:tcPr>
            <w:tcW w:w="1521" w:type="dxa"/>
            <w:shd w:val="clear" w:color="auto" w:fill="BFBFBF" w:themeFill="background1" w:themeFillShade="BF"/>
          </w:tcPr>
          <w:p w:rsidR="00520E64" w:rsidRPr="00A6211F" w:rsidRDefault="00165EE7" w:rsidP="00520E64">
            <w:pPr>
              <w:contextualSpacing/>
              <w:jc w:val="center"/>
              <w:rPr>
                <w:rFonts w:ascii="Times New Roman" w:hAnsi="Times New Roman"/>
                <w:b/>
                <w:sz w:val="20"/>
                <w:szCs w:val="20"/>
              </w:rPr>
            </w:pPr>
            <w:r w:rsidRPr="00A6211F">
              <w:rPr>
                <w:rFonts w:ascii="Times New Roman" w:hAnsi="Times New Roman"/>
                <w:b/>
                <w:sz w:val="20"/>
                <w:szCs w:val="20"/>
              </w:rPr>
              <w:t>.04 / 4%</w:t>
            </w:r>
          </w:p>
        </w:tc>
        <w:tc>
          <w:tcPr>
            <w:tcW w:w="1521" w:type="dxa"/>
            <w:shd w:val="clear" w:color="auto" w:fill="BFBFBF" w:themeFill="background1" w:themeFillShade="BF"/>
          </w:tcPr>
          <w:p w:rsidR="00520E64" w:rsidRPr="00A6211F" w:rsidRDefault="00165EE7" w:rsidP="00520E64">
            <w:pPr>
              <w:contextualSpacing/>
              <w:jc w:val="center"/>
              <w:rPr>
                <w:rFonts w:ascii="Times New Roman" w:hAnsi="Times New Roman"/>
                <w:b/>
                <w:sz w:val="20"/>
                <w:szCs w:val="20"/>
              </w:rPr>
            </w:pPr>
            <w:r w:rsidRPr="00A6211F">
              <w:rPr>
                <w:rFonts w:ascii="Times New Roman" w:hAnsi="Times New Roman"/>
                <w:b/>
                <w:sz w:val="20"/>
                <w:szCs w:val="20"/>
              </w:rPr>
              <w:t>0 / 0%</w:t>
            </w:r>
          </w:p>
        </w:tc>
        <w:tc>
          <w:tcPr>
            <w:tcW w:w="1521" w:type="dxa"/>
            <w:shd w:val="clear" w:color="auto" w:fill="BFBFBF" w:themeFill="background1" w:themeFillShade="BF"/>
          </w:tcPr>
          <w:p w:rsidR="00520E64" w:rsidRPr="00A6211F" w:rsidRDefault="00165EE7" w:rsidP="00520E64">
            <w:pPr>
              <w:contextualSpacing/>
              <w:jc w:val="center"/>
              <w:rPr>
                <w:rFonts w:ascii="Times New Roman" w:hAnsi="Times New Roman"/>
                <w:b/>
                <w:sz w:val="20"/>
                <w:szCs w:val="20"/>
              </w:rPr>
            </w:pPr>
            <w:r w:rsidRPr="00A6211F">
              <w:rPr>
                <w:rFonts w:ascii="Times New Roman" w:hAnsi="Times New Roman"/>
                <w:b/>
                <w:sz w:val="20"/>
                <w:szCs w:val="20"/>
              </w:rPr>
              <w:t>4.8 / 48%</w:t>
            </w:r>
          </w:p>
        </w:tc>
      </w:tr>
    </w:tbl>
    <w:p w:rsidR="00520E64" w:rsidRPr="00A6211F" w:rsidRDefault="00520E64" w:rsidP="00B6469A">
      <w:pPr>
        <w:spacing w:after="0" w:line="240" w:lineRule="auto"/>
        <w:contextualSpacing/>
        <w:jc w:val="center"/>
        <w:rPr>
          <w:rStyle w:val="Strong"/>
          <w:rFonts w:ascii="Arial" w:hAnsi="Arial" w:cs="Arial"/>
          <w:sz w:val="20"/>
          <w:szCs w:val="20"/>
          <w:u w:val="single"/>
        </w:rPr>
      </w:pPr>
    </w:p>
    <w:p w:rsidR="00520E64" w:rsidRPr="00A6211F" w:rsidRDefault="00520E64" w:rsidP="00520E64">
      <w:pPr>
        <w:jc w:val="center"/>
        <w:rPr>
          <w:b/>
          <w:sz w:val="24"/>
          <w:szCs w:val="24"/>
          <w:u w:val="single"/>
        </w:rPr>
      </w:pPr>
      <w:r w:rsidRPr="00A6211F">
        <w:rPr>
          <w:b/>
          <w:sz w:val="24"/>
          <w:szCs w:val="24"/>
          <w:u w:val="single"/>
        </w:rPr>
        <w:t>Post-Teacher Lesson Study Assessment</w:t>
      </w:r>
    </w:p>
    <w:tbl>
      <w:tblPr>
        <w:tblStyle w:val="TableGrid"/>
        <w:tblpPr w:leftFromText="187" w:rightFromText="187" w:vertAnchor="text" w:horzAnchor="margin" w:tblpY="82"/>
        <w:tblW w:w="0" w:type="auto"/>
        <w:tblCellMar>
          <w:left w:w="115" w:type="dxa"/>
          <w:right w:w="115" w:type="dxa"/>
        </w:tblCellMar>
        <w:tblLook w:val="04A0"/>
      </w:tblPr>
      <w:tblGrid>
        <w:gridCol w:w="1972"/>
        <w:gridCol w:w="1520"/>
        <w:gridCol w:w="1521"/>
        <w:gridCol w:w="1521"/>
        <w:gridCol w:w="1521"/>
        <w:gridCol w:w="1521"/>
      </w:tblGrid>
      <w:tr w:rsidR="00A6211F" w:rsidTr="00A6211F">
        <w:tc>
          <w:tcPr>
            <w:tcW w:w="1972"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Participants</w:t>
            </w:r>
          </w:p>
        </w:tc>
        <w:tc>
          <w:tcPr>
            <w:tcW w:w="1520"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Question 1</w:t>
            </w:r>
          </w:p>
        </w:tc>
        <w:tc>
          <w:tcPr>
            <w:tcW w:w="1521"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Question 2</w:t>
            </w:r>
          </w:p>
        </w:tc>
        <w:tc>
          <w:tcPr>
            <w:tcW w:w="1521"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Question 3</w:t>
            </w:r>
          </w:p>
        </w:tc>
        <w:tc>
          <w:tcPr>
            <w:tcW w:w="1521"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Question 4</w:t>
            </w:r>
          </w:p>
        </w:tc>
        <w:tc>
          <w:tcPr>
            <w:tcW w:w="1521"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Question 5</w:t>
            </w:r>
          </w:p>
        </w:tc>
      </w:tr>
      <w:tr w:rsidR="00A6211F" w:rsidTr="00A6211F">
        <w:tc>
          <w:tcPr>
            <w:tcW w:w="1972"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A</w:t>
            </w:r>
          </w:p>
        </w:tc>
        <w:tc>
          <w:tcPr>
            <w:tcW w:w="1520"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8</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9</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10</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6</w:t>
            </w:r>
          </w:p>
        </w:tc>
        <w:tc>
          <w:tcPr>
            <w:tcW w:w="1521" w:type="dxa"/>
          </w:tcPr>
          <w:p w:rsidR="00A6211F" w:rsidRPr="00A6211F" w:rsidRDefault="00AF6E10" w:rsidP="00A6211F">
            <w:pPr>
              <w:contextualSpacing/>
              <w:jc w:val="center"/>
              <w:rPr>
                <w:rFonts w:ascii="Times New Roman" w:hAnsi="Times New Roman"/>
                <w:sz w:val="20"/>
                <w:szCs w:val="20"/>
              </w:rPr>
            </w:pPr>
            <w:r>
              <w:rPr>
                <w:rFonts w:ascii="Times New Roman" w:hAnsi="Times New Roman"/>
                <w:sz w:val="20"/>
                <w:szCs w:val="20"/>
              </w:rPr>
              <w:t>9</w:t>
            </w:r>
          </w:p>
        </w:tc>
      </w:tr>
      <w:tr w:rsidR="00A6211F" w:rsidTr="00A6211F">
        <w:tc>
          <w:tcPr>
            <w:tcW w:w="1972"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B</w:t>
            </w:r>
          </w:p>
        </w:tc>
        <w:tc>
          <w:tcPr>
            <w:tcW w:w="1520"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7</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7</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10</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9</w:t>
            </w:r>
          </w:p>
        </w:tc>
        <w:tc>
          <w:tcPr>
            <w:tcW w:w="1521" w:type="dxa"/>
          </w:tcPr>
          <w:p w:rsidR="00A6211F" w:rsidRPr="00A6211F" w:rsidRDefault="00AF6E10" w:rsidP="00A6211F">
            <w:pPr>
              <w:contextualSpacing/>
              <w:jc w:val="center"/>
              <w:rPr>
                <w:rFonts w:ascii="Times New Roman" w:hAnsi="Times New Roman"/>
                <w:sz w:val="20"/>
                <w:szCs w:val="20"/>
              </w:rPr>
            </w:pPr>
            <w:r>
              <w:rPr>
                <w:rFonts w:ascii="Times New Roman" w:hAnsi="Times New Roman"/>
                <w:sz w:val="20"/>
                <w:szCs w:val="20"/>
              </w:rPr>
              <w:t>9</w:t>
            </w:r>
          </w:p>
        </w:tc>
      </w:tr>
      <w:tr w:rsidR="00A6211F" w:rsidTr="00A6211F">
        <w:tc>
          <w:tcPr>
            <w:tcW w:w="1972"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C</w:t>
            </w:r>
          </w:p>
        </w:tc>
        <w:tc>
          <w:tcPr>
            <w:tcW w:w="1520"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9</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7</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7</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7</w:t>
            </w:r>
          </w:p>
        </w:tc>
        <w:tc>
          <w:tcPr>
            <w:tcW w:w="1521" w:type="dxa"/>
          </w:tcPr>
          <w:p w:rsidR="00A6211F" w:rsidRPr="00A6211F" w:rsidRDefault="00AF6E10" w:rsidP="00A6211F">
            <w:pPr>
              <w:contextualSpacing/>
              <w:jc w:val="center"/>
              <w:rPr>
                <w:rFonts w:ascii="Times New Roman" w:hAnsi="Times New Roman"/>
                <w:sz w:val="20"/>
                <w:szCs w:val="20"/>
              </w:rPr>
            </w:pPr>
            <w:r>
              <w:rPr>
                <w:rFonts w:ascii="Times New Roman" w:hAnsi="Times New Roman"/>
                <w:sz w:val="20"/>
                <w:szCs w:val="20"/>
              </w:rPr>
              <w:t>7</w:t>
            </w:r>
          </w:p>
        </w:tc>
      </w:tr>
      <w:tr w:rsidR="00A6211F" w:rsidTr="00A6211F">
        <w:tc>
          <w:tcPr>
            <w:tcW w:w="1972"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D</w:t>
            </w:r>
          </w:p>
        </w:tc>
        <w:tc>
          <w:tcPr>
            <w:tcW w:w="1520" w:type="dxa"/>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8</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6</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10</w:t>
            </w:r>
          </w:p>
        </w:tc>
        <w:tc>
          <w:tcPr>
            <w:tcW w:w="1521" w:type="dxa"/>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5</w:t>
            </w:r>
          </w:p>
        </w:tc>
        <w:tc>
          <w:tcPr>
            <w:tcW w:w="1521" w:type="dxa"/>
          </w:tcPr>
          <w:p w:rsidR="00A6211F" w:rsidRPr="00A6211F" w:rsidRDefault="00AF6E10" w:rsidP="00A6211F">
            <w:pPr>
              <w:contextualSpacing/>
              <w:jc w:val="center"/>
              <w:rPr>
                <w:rFonts w:ascii="Times New Roman" w:hAnsi="Times New Roman"/>
                <w:sz w:val="20"/>
                <w:szCs w:val="20"/>
              </w:rPr>
            </w:pPr>
            <w:r>
              <w:rPr>
                <w:rFonts w:ascii="Times New Roman" w:hAnsi="Times New Roman"/>
                <w:sz w:val="20"/>
                <w:szCs w:val="20"/>
              </w:rPr>
              <w:t>7</w:t>
            </w:r>
          </w:p>
        </w:tc>
      </w:tr>
      <w:tr w:rsidR="00A6211F" w:rsidTr="00A6211F">
        <w:tc>
          <w:tcPr>
            <w:tcW w:w="1972" w:type="dxa"/>
            <w:tcBorders>
              <w:bottom w:val="single" w:sz="4" w:space="0" w:color="000000" w:themeColor="text1"/>
            </w:tcBorders>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E</w:t>
            </w:r>
          </w:p>
        </w:tc>
        <w:tc>
          <w:tcPr>
            <w:tcW w:w="1520" w:type="dxa"/>
            <w:tcBorders>
              <w:bottom w:val="single" w:sz="4" w:space="0" w:color="000000" w:themeColor="text1"/>
            </w:tcBorders>
          </w:tcPr>
          <w:p w:rsidR="00A6211F" w:rsidRPr="00A6211F" w:rsidRDefault="00A6211F" w:rsidP="00A6211F">
            <w:pPr>
              <w:contextualSpacing/>
              <w:jc w:val="center"/>
              <w:rPr>
                <w:rFonts w:ascii="Times New Roman" w:hAnsi="Times New Roman"/>
                <w:sz w:val="20"/>
                <w:szCs w:val="20"/>
              </w:rPr>
            </w:pPr>
            <w:r w:rsidRPr="00A6211F">
              <w:rPr>
                <w:rFonts w:ascii="Times New Roman" w:hAnsi="Times New Roman"/>
                <w:sz w:val="20"/>
                <w:szCs w:val="20"/>
              </w:rPr>
              <w:t>6</w:t>
            </w:r>
          </w:p>
        </w:tc>
        <w:tc>
          <w:tcPr>
            <w:tcW w:w="1521" w:type="dxa"/>
            <w:tcBorders>
              <w:bottom w:val="single" w:sz="4" w:space="0" w:color="000000" w:themeColor="text1"/>
            </w:tcBorders>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7</w:t>
            </w:r>
          </w:p>
        </w:tc>
        <w:tc>
          <w:tcPr>
            <w:tcW w:w="1521" w:type="dxa"/>
            <w:tcBorders>
              <w:bottom w:val="single" w:sz="4" w:space="0" w:color="000000" w:themeColor="text1"/>
            </w:tcBorders>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10</w:t>
            </w:r>
          </w:p>
        </w:tc>
        <w:tc>
          <w:tcPr>
            <w:tcW w:w="1521" w:type="dxa"/>
            <w:tcBorders>
              <w:bottom w:val="single" w:sz="4" w:space="0" w:color="000000" w:themeColor="text1"/>
            </w:tcBorders>
          </w:tcPr>
          <w:p w:rsidR="00A6211F" w:rsidRPr="00A6211F" w:rsidRDefault="00A6211F" w:rsidP="00A6211F">
            <w:pPr>
              <w:contextualSpacing/>
              <w:jc w:val="center"/>
              <w:rPr>
                <w:rFonts w:ascii="Times New Roman" w:hAnsi="Times New Roman"/>
                <w:sz w:val="20"/>
                <w:szCs w:val="20"/>
              </w:rPr>
            </w:pPr>
            <w:r>
              <w:rPr>
                <w:rFonts w:ascii="Times New Roman" w:hAnsi="Times New Roman"/>
                <w:sz w:val="20"/>
                <w:szCs w:val="20"/>
              </w:rPr>
              <w:t>9</w:t>
            </w:r>
          </w:p>
        </w:tc>
        <w:tc>
          <w:tcPr>
            <w:tcW w:w="1521" w:type="dxa"/>
            <w:tcBorders>
              <w:bottom w:val="single" w:sz="4" w:space="0" w:color="000000" w:themeColor="text1"/>
            </w:tcBorders>
          </w:tcPr>
          <w:p w:rsidR="00A6211F" w:rsidRPr="00A6211F" w:rsidRDefault="00AF6E10" w:rsidP="00A6211F">
            <w:pPr>
              <w:contextualSpacing/>
              <w:jc w:val="center"/>
              <w:rPr>
                <w:rFonts w:ascii="Times New Roman" w:hAnsi="Times New Roman"/>
                <w:sz w:val="20"/>
                <w:szCs w:val="20"/>
              </w:rPr>
            </w:pPr>
            <w:r>
              <w:rPr>
                <w:rFonts w:ascii="Times New Roman" w:hAnsi="Times New Roman"/>
                <w:sz w:val="20"/>
                <w:szCs w:val="20"/>
              </w:rPr>
              <w:t>9</w:t>
            </w:r>
          </w:p>
        </w:tc>
      </w:tr>
      <w:tr w:rsidR="00A6211F" w:rsidTr="00A6211F">
        <w:tc>
          <w:tcPr>
            <w:tcW w:w="1972"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Average Total</w:t>
            </w:r>
          </w:p>
        </w:tc>
        <w:tc>
          <w:tcPr>
            <w:tcW w:w="1520"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sidRPr="00A6211F">
              <w:rPr>
                <w:rFonts w:ascii="Times New Roman" w:hAnsi="Times New Roman"/>
                <w:b/>
                <w:sz w:val="20"/>
                <w:szCs w:val="20"/>
              </w:rPr>
              <w:t>7.6 / 76%</w:t>
            </w:r>
          </w:p>
        </w:tc>
        <w:tc>
          <w:tcPr>
            <w:tcW w:w="1521"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Pr>
                <w:rFonts w:ascii="Times New Roman" w:hAnsi="Times New Roman"/>
                <w:b/>
                <w:sz w:val="20"/>
                <w:szCs w:val="20"/>
              </w:rPr>
              <w:t>7.2 / 72%</w:t>
            </w:r>
          </w:p>
        </w:tc>
        <w:tc>
          <w:tcPr>
            <w:tcW w:w="1521" w:type="dxa"/>
            <w:shd w:val="clear" w:color="auto" w:fill="BFBFBF" w:themeFill="background1" w:themeFillShade="BF"/>
          </w:tcPr>
          <w:p w:rsidR="00A6211F" w:rsidRPr="00A6211F" w:rsidRDefault="00A6211F" w:rsidP="00A6211F">
            <w:pPr>
              <w:contextualSpacing/>
              <w:jc w:val="center"/>
              <w:rPr>
                <w:rFonts w:ascii="Times New Roman" w:hAnsi="Times New Roman"/>
                <w:b/>
                <w:sz w:val="20"/>
                <w:szCs w:val="20"/>
              </w:rPr>
            </w:pPr>
            <w:r>
              <w:rPr>
                <w:rFonts w:ascii="Times New Roman" w:hAnsi="Times New Roman"/>
                <w:b/>
                <w:sz w:val="20"/>
                <w:szCs w:val="20"/>
              </w:rPr>
              <w:t>9.4 / 94%</w:t>
            </w:r>
          </w:p>
        </w:tc>
        <w:tc>
          <w:tcPr>
            <w:tcW w:w="1521" w:type="dxa"/>
            <w:shd w:val="clear" w:color="auto" w:fill="BFBFBF" w:themeFill="background1" w:themeFillShade="BF"/>
          </w:tcPr>
          <w:p w:rsidR="00A6211F" w:rsidRPr="00A6211F" w:rsidRDefault="00AF6E10" w:rsidP="00A6211F">
            <w:pPr>
              <w:contextualSpacing/>
              <w:jc w:val="center"/>
              <w:rPr>
                <w:rFonts w:ascii="Times New Roman" w:hAnsi="Times New Roman"/>
                <w:b/>
                <w:sz w:val="20"/>
                <w:szCs w:val="20"/>
              </w:rPr>
            </w:pPr>
            <w:r>
              <w:rPr>
                <w:rFonts w:ascii="Times New Roman" w:hAnsi="Times New Roman"/>
                <w:b/>
                <w:sz w:val="20"/>
                <w:szCs w:val="20"/>
              </w:rPr>
              <w:t>7.2 / 72%</w:t>
            </w:r>
          </w:p>
        </w:tc>
        <w:tc>
          <w:tcPr>
            <w:tcW w:w="1521" w:type="dxa"/>
            <w:shd w:val="clear" w:color="auto" w:fill="BFBFBF" w:themeFill="background1" w:themeFillShade="BF"/>
          </w:tcPr>
          <w:p w:rsidR="00A6211F" w:rsidRPr="00A6211F" w:rsidRDefault="00AF6E10" w:rsidP="00A6211F">
            <w:pPr>
              <w:contextualSpacing/>
              <w:jc w:val="center"/>
              <w:rPr>
                <w:rFonts w:ascii="Times New Roman" w:hAnsi="Times New Roman"/>
                <w:b/>
                <w:sz w:val="20"/>
                <w:szCs w:val="20"/>
              </w:rPr>
            </w:pPr>
            <w:r>
              <w:rPr>
                <w:rFonts w:ascii="Times New Roman" w:hAnsi="Times New Roman"/>
                <w:b/>
                <w:sz w:val="20"/>
                <w:szCs w:val="20"/>
              </w:rPr>
              <w:t>8.2 / 82%</w:t>
            </w:r>
          </w:p>
        </w:tc>
      </w:tr>
    </w:tbl>
    <w:p w:rsidR="00A6211F" w:rsidRPr="00A6211F" w:rsidRDefault="00A6211F" w:rsidP="00B6469A">
      <w:pPr>
        <w:spacing w:after="0" w:line="240" w:lineRule="auto"/>
        <w:contextualSpacing/>
        <w:jc w:val="center"/>
        <w:rPr>
          <w:rStyle w:val="Strong"/>
          <w:rFonts w:ascii="Arial" w:hAnsi="Arial" w:cs="Arial"/>
          <w:sz w:val="20"/>
          <w:szCs w:val="20"/>
          <w:u w:val="single"/>
        </w:rPr>
      </w:pPr>
    </w:p>
    <w:p w:rsidR="00A6211F" w:rsidRPr="00A6211F" w:rsidRDefault="00A6211F" w:rsidP="00B6469A">
      <w:pPr>
        <w:spacing w:after="0" w:line="240" w:lineRule="auto"/>
        <w:contextualSpacing/>
        <w:jc w:val="center"/>
        <w:rPr>
          <w:rStyle w:val="Strong"/>
          <w:rFonts w:ascii="Arial" w:hAnsi="Arial" w:cs="Arial"/>
          <w:sz w:val="24"/>
          <w:szCs w:val="24"/>
          <w:u w:val="single"/>
        </w:rPr>
      </w:pPr>
      <w:r w:rsidRPr="00A6211F">
        <w:rPr>
          <w:rStyle w:val="Strong"/>
          <w:rFonts w:ascii="Arial" w:hAnsi="Arial" w:cs="Arial"/>
          <w:sz w:val="24"/>
          <w:szCs w:val="24"/>
          <w:u w:val="single"/>
        </w:rPr>
        <w:t>Growth Assessment</w:t>
      </w:r>
    </w:p>
    <w:p w:rsidR="00A6211F" w:rsidRPr="00A6211F" w:rsidRDefault="00A6211F" w:rsidP="00B6469A">
      <w:pPr>
        <w:spacing w:after="0" w:line="240" w:lineRule="auto"/>
        <w:contextualSpacing/>
        <w:jc w:val="center"/>
        <w:rPr>
          <w:rStyle w:val="Strong"/>
          <w:rFonts w:ascii="Arial" w:hAnsi="Arial" w:cs="Arial"/>
          <w:sz w:val="20"/>
          <w:szCs w:val="20"/>
          <w:u w:val="single"/>
        </w:rPr>
      </w:pPr>
    </w:p>
    <w:tbl>
      <w:tblPr>
        <w:tblStyle w:val="TableGrid"/>
        <w:tblW w:w="0" w:type="auto"/>
        <w:tblLook w:val="04A0"/>
      </w:tblPr>
      <w:tblGrid>
        <w:gridCol w:w="1596"/>
        <w:gridCol w:w="1596"/>
        <w:gridCol w:w="1596"/>
        <w:gridCol w:w="1596"/>
        <w:gridCol w:w="1596"/>
        <w:gridCol w:w="1596"/>
      </w:tblGrid>
      <w:tr w:rsidR="00A6211F" w:rsidRPr="00A6211F" w:rsidTr="00A6211F">
        <w:tc>
          <w:tcPr>
            <w:tcW w:w="1596" w:type="dxa"/>
            <w:tcBorders>
              <w:bottom w:val="single" w:sz="4" w:space="0" w:color="000000" w:themeColor="text1"/>
            </w:tcBorders>
          </w:tcPr>
          <w:p w:rsidR="00A6211F" w:rsidRPr="00A6211F" w:rsidRDefault="00A6211F" w:rsidP="00A6211F">
            <w:pPr>
              <w:contextualSpacing/>
              <w:jc w:val="center"/>
              <w:rPr>
                <w:rStyle w:val="Strong"/>
                <w:rFonts w:ascii="Times New Roman" w:hAnsi="Times New Roman"/>
                <w:sz w:val="20"/>
                <w:szCs w:val="20"/>
              </w:rPr>
            </w:pPr>
          </w:p>
        </w:tc>
        <w:tc>
          <w:tcPr>
            <w:tcW w:w="1596" w:type="dxa"/>
            <w:tcBorders>
              <w:bottom w:val="single" w:sz="4" w:space="0" w:color="000000" w:themeColor="text1"/>
            </w:tcBorders>
          </w:tcPr>
          <w:p w:rsidR="00A6211F" w:rsidRPr="00A6211F" w:rsidRDefault="00A6211F" w:rsidP="00A6211F">
            <w:pPr>
              <w:contextualSpacing/>
              <w:jc w:val="center"/>
              <w:rPr>
                <w:rStyle w:val="Strong"/>
                <w:rFonts w:ascii="Times New Roman" w:hAnsi="Times New Roman"/>
                <w:sz w:val="20"/>
                <w:szCs w:val="20"/>
              </w:rPr>
            </w:pPr>
            <w:r w:rsidRPr="00A6211F">
              <w:rPr>
                <w:rStyle w:val="Strong"/>
                <w:rFonts w:ascii="Times New Roman" w:hAnsi="Times New Roman"/>
                <w:sz w:val="20"/>
                <w:szCs w:val="20"/>
              </w:rPr>
              <w:t>Question 1</w:t>
            </w:r>
          </w:p>
        </w:tc>
        <w:tc>
          <w:tcPr>
            <w:tcW w:w="1596" w:type="dxa"/>
            <w:tcBorders>
              <w:bottom w:val="single" w:sz="4" w:space="0" w:color="000000" w:themeColor="text1"/>
            </w:tcBorders>
          </w:tcPr>
          <w:p w:rsidR="00A6211F" w:rsidRPr="00A6211F" w:rsidRDefault="00A6211F" w:rsidP="00A6211F">
            <w:pPr>
              <w:contextualSpacing/>
              <w:jc w:val="center"/>
              <w:rPr>
                <w:rStyle w:val="Strong"/>
                <w:rFonts w:ascii="Times New Roman" w:hAnsi="Times New Roman"/>
                <w:sz w:val="20"/>
                <w:szCs w:val="20"/>
              </w:rPr>
            </w:pPr>
            <w:r w:rsidRPr="00A6211F">
              <w:rPr>
                <w:rStyle w:val="Strong"/>
                <w:rFonts w:ascii="Times New Roman" w:hAnsi="Times New Roman"/>
                <w:sz w:val="20"/>
                <w:szCs w:val="20"/>
              </w:rPr>
              <w:t>Question 2</w:t>
            </w:r>
          </w:p>
        </w:tc>
        <w:tc>
          <w:tcPr>
            <w:tcW w:w="1596" w:type="dxa"/>
            <w:tcBorders>
              <w:bottom w:val="single" w:sz="4" w:space="0" w:color="000000" w:themeColor="text1"/>
            </w:tcBorders>
          </w:tcPr>
          <w:p w:rsidR="00A6211F" w:rsidRPr="00A6211F" w:rsidRDefault="00A6211F" w:rsidP="00A6211F">
            <w:pPr>
              <w:contextualSpacing/>
              <w:jc w:val="center"/>
              <w:rPr>
                <w:rStyle w:val="Strong"/>
                <w:rFonts w:ascii="Times New Roman" w:hAnsi="Times New Roman"/>
                <w:sz w:val="20"/>
                <w:szCs w:val="20"/>
              </w:rPr>
            </w:pPr>
            <w:r w:rsidRPr="00A6211F">
              <w:rPr>
                <w:rStyle w:val="Strong"/>
                <w:rFonts w:ascii="Times New Roman" w:hAnsi="Times New Roman"/>
                <w:sz w:val="20"/>
                <w:szCs w:val="20"/>
              </w:rPr>
              <w:t>Question 3</w:t>
            </w:r>
          </w:p>
        </w:tc>
        <w:tc>
          <w:tcPr>
            <w:tcW w:w="1596" w:type="dxa"/>
            <w:tcBorders>
              <w:bottom w:val="single" w:sz="4" w:space="0" w:color="000000" w:themeColor="text1"/>
            </w:tcBorders>
          </w:tcPr>
          <w:p w:rsidR="00A6211F" w:rsidRPr="00A6211F" w:rsidRDefault="00A6211F" w:rsidP="00A6211F">
            <w:pPr>
              <w:contextualSpacing/>
              <w:jc w:val="center"/>
              <w:rPr>
                <w:rStyle w:val="Strong"/>
                <w:rFonts w:ascii="Times New Roman" w:hAnsi="Times New Roman"/>
                <w:sz w:val="20"/>
                <w:szCs w:val="20"/>
              </w:rPr>
            </w:pPr>
            <w:r w:rsidRPr="00A6211F">
              <w:rPr>
                <w:rStyle w:val="Strong"/>
                <w:rFonts w:ascii="Times New Roman" w:hAnsi="Times New Roman"/>
                <w:sz w:val="20"/>
                <w:szCs w:val="20"/>
              </w:rPr>
              <w:t>Question 4</w:t>
            </w:r>
          </w:p>
        </w:tc>
        <w:tc>
          <w:tcPr>
            <w:tcW w:w="1596" w:type="dxa"/>
            <w:tcBorders>
              <w:bottom w:val="single" w:sz="4" w:space="0" w:color="000000" w:themeColor="text1"/>
            </w:tcBorders>
          </w:tcPr>
          <w:p w:rsidR="00A6211F" w:rsidRPr="00A6211F" w:rsidRDefault="00A6211F" w:rsidP="00A6211F">
            <w:pPr>
              <w:contextualSpacing/>
              <w:jc w:val="center"/>
              <w:rPr>
                <w:rStyle w:val="Strong"/>
                <w:rFonts w:ascii="Times New Roman" w:hAnsi="Times New Roman"/>
                <w:sz w:val="20"/>
                <w:szCs w:val="20"/>
              </w:rPr>
            </w:pPr>
            <w:r w:rsidRPr="00A6211F">
              <w:rPr>
                <w:rStyle w:val="Strong"/>
                <w:rFonts w:ascii="Times New Roman" w:hAnsi="Times New Roman"/>
                <w:sz w:val="20"/>
                <w:szCs w:val="20"/>
              </w:rPr>
              <w:t>Question 5</w:t>
            </w:r>
          </w:p>
        </w:tc>
      </w:tr>
      <w:tr w:rsidR="00A6211F" w:rsidRPr="00A6211F" w:rsidTr="00A6211F">
        <w:tc>
          <w:tcPr>
            <w:tcW w:w="1596" w:type="dxa"/>
            <w:shd w:val="clear" w:color="auto" w:fill="D9D9D9" w:themeFill="background1" w:themeFillShade="D9"/>
          </w:tcPr>
          <w:p w:rsidR="00A6211F" w:rsidRPr="00A6211F" w:rsidRDefault="00AF6E10" w:rsidP="00A6211F">
            <w:pPr>
              <w:contextualSpacing/>
              <w:jc w:val="center"/>
              <w:rPr>
                <w:rStyle w:val="Strong"/>
                <w:rFonts w:ascii="Times New Roman" w:hAnsi="Times New Roman"/>
                <w:sz w:val="20"/>
                <w:szCs w:val="20"/>
              </w:rPr>
            </w:pPr>
            <w:r>
              <w:rPr>
                <w:rStyle w:val="Strong"/>
                <w:rFonts w:ascii="Times New Roman" w:hAnsi="Times New Roman"/>
                <w:sz w:val="20"/>
                <w:szCs w:val="20"/>
              </w:rPr>
              <w:t>Growth</w:t>
            </w:r>
          </w:p>
        </w:tc>
        <w:tc>
          <w:tcPr>
            <w:tcW w:w="1596" w:type="dxa"/>
            <w:shd w:val="clear" w:color="auto" w:fill="D9D9D9" w:themeFill="background1" w:themeFillShade="D9"/>
          </w:tcPr>
          <w:p w:rsidR="00A6211F" w:rsidRPr="00A6211F" w:rsidRDefault="00A6211F" w:rsidP="00A6211F">
            <w:pPr>
              <w:contextualSpacing/>
              <w:jc w:val="center"/>
              <w:rPr>
                <w:rStyle w:val="Strong"/>
                <w:rFonts w:ascii="Times New Roman" w:hAnsi="Times New Roman"/>
                <w:sz w:val="20"/>
                <w:szCs w:val="20"/>
              </w:rPr>
            </w:pPr>
            <w:r w:rsidRPr="00A6211F">
              <w:rPr>
                <w:rStyle w:val="Strong"/>
                <w:rFonts w:ascii="Times New Roman" w:hAnsi="Times New Roman"/>
                <w:sz w:val="20"/>
                <w:szCs w:val="20"/>
              </w:rPr>
              <w:t>+58%</w:t>
            </w:r>
          </w:p>
        </w:tc>
        <w:tc>
          <w:tcPr>
            <w:tcW w:w="1596" w:type="dxa"/>
            <w:shd w:val="clear" w:color="auto" w:fill="D9D9D9" w:themeFill="background1" w:themeFillShade="D9"/>
          </w:tcPr>
          <w:p w:rsidR="00A6211F" w:rsidRPr="00A6211F" w:rsidRDefault="00A6211F" w:rsidP="00A6211F">
            <w:pPr>
              <w:contextualSpacing/>
              <w:jc w:val="center"/>
              <w:rPr>
                <w:rStyle w:val="Strong"/>
                <w:rFonts w:ascii="Times New Roman" w:hAnsi="Times New Roman"/>
                <w:sz w:val="20"/>
                <w:szCs w:val="20"/>
              </w:rPr>
            </w:pPr>
            <w:r>
              <w:rPr>
                <w:rStyle w:val="Strong"/>
                <w:rFonts w:ascii="Times New Roman" w:hAnsi="Times New Roman"/>
                <w:sz w:val="20"/>
                <w:szCs w:val="20"/>
              </w:rPr>
              <w:t>+64%</w:t>
            </w:r>
          </w:p>
        </w:tc>
        <w:tc>
          <w:tcPr>
            <w:tcW w:w="1596" w:type="dxa"/>
            <w:shd w:val="clear" w:color="auto" w:fill="D9D9D9" w:themeFill="background1" w:themeFillShade="D9"/>
          </w:tcPr>
          <w:p w:rsidR="00A6211F" w:rsidRPr="00A6211F" w:rsidRDefault="00A6211F" w:rsidP="00A6211F">
            <w:pPr>
              <w:contextualSpacing/>
              <w:jc w:val="center"/>
              <w:rPr>
                <w:rStyle w:val="Strong"/>
                <w:rFonts w:ascii="Times New Roman" w:hAnsi="Times New Roman"/>
                <w:sz w:val="20"/>
                <w:szCs w:val="20"/>
              </w:rPr>
            </w:pPr>
            <w:r>
              <w:rPr>
                <w:rStyle w:val="Strong"/>
                <w:rFonts w:ascii="Times New Roman" w:hAnsi="Times New Roman"/>
                <w:sz w:val="20"/>
                <w:szCs w:val="20"/>
              </w:rPr>
              <w:t>+90%</w:t>
            </w:r>
          </w:p>
        </w:tc>
        <w:tc>
          <w:tcPr>
            <w:tcW w:w="1596" w:type="dxa"/>
            <w:shd w:val="clear" w:color="auto" w:fill="D9D9D9" w:themeFill="background1" w:themeFillShade="D9"/>
          </w:tcPr>
          <w:p w:rsidR="00A6211F" w:rsidRPr="00A6211F" w:rsidRDefault="00AF6E10" w:rsidP="00A6211F">
            <w:pPr>
              <w:contextualSpacing/>
              <w:jc w:val="center"/>
              <w:rPr>
                <w:rStyle w:val="Strong"/>
                <w:rFonts w:ascii="Times New Roman" w:hAnsi="Times New Roman"/>
                <w:sz w:val="20"/>
                <w:szCs w:val="20"/>
              </w:rPr>
            </w:pPr>
            <w:r>
              <w:rPr>
                <w:rStyle w:val="Strong"/>
                <w:rFonts w:ascii="Times New Roman" w:hAnsi="Times New Roman"/>
                <w:sz w:val="20"/>
                <w:szCs w:val="20"/>
              </w:rPr>
              <w:t>+72%</w:t>
            </w:r>
          </w:p>
        </w:tc>
        <w:tc>
          <w:tcPr>
            <w:tcW w:w="1596" w:type="dxa"/>
            <w:shd w:val="clear" w:color="auto" w:fill="D9D9D9" w:themeFill="background1" w:themeFillShade="D9"/>
          </w:tcPr>
          <w:p w:rsidR="00A6211F" w:rsidRPr="00A6211F" w:rsidRDefault="00AF6E10" w:rsidP="00AF6E10">
            <w:pPr>
              <w:contextualSpacing/>
              <w:jc w:val="center"/>
              <w:rPr>
                <w:rStyle w:val="Strong"/>
                <w:rFonts w:ascii="Times New Roman" w:hAnsi="Times New Roman"/>
                <w:sz w:val="20"/>
                <w:szCs w:val="20"/>
              </w:rPr>
            </w:pPr>
            <w:r>
              <w:rPr>
                <w:rStyle w:val="Strong"/>
                <w:rFonts w:ascii="Times New Roman" w:hAnsi="Times New Roman"/>
                <w:sz w:val="20"/>
                <w:szCs w:val="20"/>
              </w:rPr>
              <w:t>+34%</w:t>
            </w:r>
          </w:p>
        </w:tc>
      </w:tr>
    </w:tbl>
    <w:p w:rsidR="00AF6E10" w:rsidRDefault="00AF6E10" w:rsidP="00B6469A">
      <w:pPr>
        <w:spacing w:after="0" w:line="240" w:lineRule="auto"/>
        <w:contextualSpacing/>
        <w:jc w:val="center"/>
        <w:rPr>
          <w:rStyle w:val="Strong"/>
          <w:rFonts w:ascii="Arial" w:hAnsi="Arial" w:cs="Arial"/>
          <w:sz w:val="32"/>
          <w:szCs w:val="32"/>
          <w:u w:val="single"/>
        </w:rPr>
      </w:pPr>
    </w:p>
    <w:p w:rsidR="00B6469A" w:rsidRPr="008A4B42" w:rsidRDefault="00B6469A" w:rsidP="00B6469A">
      <w:pPr>
        <w:spacing w:after="0" w:line="240" w:lineRule="auto"/>
        <w:contextualSpacing/>
        <w:jc w:val="center"/>
        <w:rPr>
          <w:rStyle w:val="Strong"/>
          <w:rFonts w:ascii="Arial" w:hAnsi="Arial" w:cs="Arial"/>
          <w:sz w:val="32"/>
          <w:szCs w:val="32"/>
          <w:u w:val="single"/>
        </w:rPr>
      </w:pPr>
      <w:r w:rsidRPr="008A4B42">
        <w:rPr>
          <w:rStyle w:val="Strong"/>
          <w:rFonts w:ascii="Arial" w:hAnsi="Arial" w:cs="Arial"/>
          <w:sz w:val="32"/>
          <w:szCs w:val="32"/>
          <w:u w:val="single"/>
        </w:rPr>
        <w:t>DTE &amp; Sunrise Lesson Study Log</w:t>
      </w:r>
    </w:p>
    <w:p w:rsidR="00B6469A" w:rsidRPr="008A4B42" w:rsidRDefault="00B6469A" w:rsidP="00B6469A">
      <w:pPr>
        <w:spacing w:after="0" w:line="240" w:lineRule="auto"/>
        <w:contextualSpacing/>
        <w:rPr>
          <w:rFonts w:ascii="Arial" w:hAnsi="Arial" w:cs="Arial"/>
          <w:sz w:val="20"/>
          <w:szCs w:val="20"/>
        </w:rPr>
      </w:pPr>
      <w:r>
        <w:rPr>
          <w:rFonts w:ascii="Arial" w:hAnsi="Arial" w:cs="Arial"/>
          <w:sz w:val="20"/>
          <w:szCs w:val="20"/>
        </w:rPr>
        <w:br/>
      </w:r>
      <w:r>
        <w:rPr>
          <w:rFonts w:ascii="Arial" w:hAnsi="Arial" w:cs="Arial"/>
          <w:sz w:val="20"/>
          <w:szCs w:val="20"/>
        </w:rPr>
        <w:br/>
      </w:r>
      <w:r w:rsidRPr="008A4B42">
        <w:rPr>
          <w:rFonts w:ascii="Arial" w:hAnsi="Arial" w:cs="Arial"/>
          <w:sz w:val="20"/>
          <w:szCs w:val="20"/>
        </w:rPr>
        <w:t>1/15/10</w:t>
      </w:r>
    </w:p>
    <w:p w:rsidR="00B6469A" w:rsidRPr="008A4B42" w:rsidRDefault="00B6469A" w:rsidP="00B6469A">
      <w:pPr>
        <w:numPr>
          <w:ilvl w:val="0"/>
          <w:numId w:val="5"/>
        </w:numPr>
        <w:spacing w:after="0" w:line="240" w:lineRule="auto"/>
        <w:contextualSpacing/>
        <w:rPr>
          <w:rFonts w:ascii="Arial" w:hAnsi="Arial" w:cs="Arial"/>
          <w:sz w:val="20"/>
          <w:szCs w:val="20"/>
        </w:rPr>
      </w:pPr>
      <w:r w:rsidRPr="008A4B42">
        <w:rPr>
          <w:rFonts w:ascii="Arial" w:hAnsi="Arial" w:cs="Arial"/>
          <w:sz w:val="20"/>
          <w:szCs w:val="20"/>
        </w:rPr>
        <w:t xml:space="preserve">Administrative and BLT Member planning for BLT responsibilities and requirements </w:t>
      </w:r>
    </w:p>
    <w:p w:rsidR="00B6469A" w:rsidRPr="008A4B42" w:rsidRDefault="00B6469A" w:rsidP="00B6469A">
      <w:pPr>
        <w:numPr>
          <w:ilvl w:val="0"/>
          <w:numId w:val="5"/>
        </w:numPr>
        <w:spacing w:after="0" w:line="240" w:lineRule="auto"/>
        <w:contextualSpacing/>
        <w:rPr>
          <w:rFonts w:ascii="Arial" w:hAnsi="Arial" w:cs="Arial"/>
          <w:sz w:val="20"/>
          <w:szCs w:val="20"/>
        </w:rPr>
      </w:pPr>
      <w:r w:rsidRPr="008A4B42">
        <w:rPr>
          <w:rFonts w:ascii="Arial" w:hAnsi="Arial" w:cs="Arial"/>
          <w:sz w:val="20"/>
          <w:szCs w:val="20"/>
        </w:rPr>
        <w:t xml:space="preserve">Jaime Acosta-Administrators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1/20/10</w:t>
      </w:r>
    </w:p>
    <w:p w:rsidR="00B6469A" w:rsidRPr="008A4B42" w:rsidRDefault="00B6469A" w:rsidP="00B6469A">
      <w:pPr>
        <w:numPr>
          <w:ilvl w:val="0"/>
          <w:numId w:val="6"/>
        </w:numPr>
        <w:spacing w:after="0" w:line="240" w:lineRule="auto"/>
        <w:contextualSpacing/>
        <w:rPr>
          <w:rFonts w:ascii="Arial" w:hAnsi="Arial" w:cs="Arial"/>
          <w:sz w:val="20"/>
          <w:szCs w:val="20"/>
        </w:rPr>
      </w:pPr>
      <w:r w:rsidRPr="008A4B42">
        <w:rPr>
          <w:rFonts w:ascii="Arial" w:hAnsi="Arial" w:cs="Arial"/>
          <w:sz w:val="20"/>
          <w:szCs w:val="20"/>
        </w:rPr>
        <w:t xml:space="preserve">BLT WIKI Setup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1/20/10</w:t>
      </w:r>
    </w:p>
    <w:p w:rsidR="00B6469A" w:rsidRPr="008A4B42" w:rsidRDefault="00B6469A" w:rsidP="00B6469A">
      <w:pPr>
        <w:numPr>
          <w:ilvl w:val="0"/>
          <w:numId w:val="7"/>
        </w:numPr>
        <w:spacing w:after="0" w:line="240" w:lineRule="auto"/>
        <w:contextualSpacing/>
        <w:rPr>
          <w:rFonts w:ascii="Arial" w:hAnsi="Arial" w:cs="Arial"/>
          <w:sz w:val="20"/>
          <w:szCs w:val="20"/>
        </w:rPr>
      </w:pPr>
      <w:r w:rsidRPr="008A4B42">
        <w:rPr>
          <w:rFonts w:ascii="Arial" w:hAnsi="Arial" w:cs="Arial"/>
          <w:sz w:val="20"/>
          <w:szCs w:val="20"/>
        </w:rPr>
        <w:t xml:space="preserve">DTE-SE Lesson Study Group discussion on Blake Peterson Visit on Feb 26th, 2010 </w:t>
      </w:r>
    </w:p>
    <w:p w:rsidR="00B6469A" w:rsidRPr="008A4B42" w:rsidRDefault="00B6469A" w:rsidP="00B6469A">
      <w:pPr>
        <w:numPr>
          <w:ilvl w:val="0"/>
          <w:numId w:val="7"/>
        </w:numPr>
        <w:spacing w:after="0" w:line="240" w:lineRule="auto"/>
        <w:contextualSpacing/>
        <w:rPr>
          <w:rFonts w:ascii="Arial" w:hAnsi="Arial" w:cs="Arial"/>
          <w:sz w:val="20"/>
          <w:szCs w:val="20"/>
        </w:rPr>
      </w:pPr>
      <w:r w:rsidRPr="008A4B42">
        <w:rPr>
          <w:rFonts w:ascii="Arial" w:hAnsi="Arial" w:cs="Arial"/>
          <w:sz w:val="20"/>
          <w:szCs w:val="20"/>
        </w:rPr>
        <w:t xml:space="preserve">Jaime Acosta-Frances Arocha, Penny Sanchez, Rosalba Acosta, Angelica Valencia </w:t>
      </w:r>
    </w:p>
    <w:p w:rsidR="00B6469A" w:rsidRPr="008A4B42" w:rsidRDefault="00B6469A" w:rsidP="00B6469A">
      <w:pPr>
        <w:numPr>
          <w:ilvl w:val="0"/>
          <w:numId w:val="7"/>
        </w:numPr>
        <w:spacing w:after="0" w:line="240" w:lineRule="auto"/>
        <w:contextualSpacing/>
        <w:rPr>
          <w:rFonts w:ascii="Arial" w:hAnsi="Arial" w:cs="Arial"/>
          <w:sz w:val="20"/>
          <w:szCs w:val="20"/>
        </w:rPr>
      </w:pPr>
      <w:r w:rsidRPr="008A4B42">
        <w:rPr>
          <w:rFonts w:ascii="Arial" w:hAnsi="Arial" w:cs="Arial"/>
          <w:sz w:val="20"/>
          <w:szCs w:val="20"/>
        </w:rPr>
        <w:t xml:space="preserve">Teacher Pre-Interview of Lesson Study Group: </w:t>
      </w:r>
    </w:p>
    <w:p w:rsidR="00B6469A" w:rsidRPr="008A4B42" w:rsidRDefault="00B6469A" w:rsidP="00B6469A">
      <w:pPr>
        <w:spacing w:after="0" w:line="240" w:lineRule="auto"/>
        <w:contextualSpacing/>
        <w:rPr>
          <w:rFonts w:ascii="Arial" w:hAnsi="Arial" w:cs="Arial"/>
          <w:sz w:val="20"/>
          <w:szCs w:val="20"/>
        </w:rPr>
      </w:pPr>
      <w:r>
        <w:rPr>
          <w:rFonts w:ascii="Arial" w:hAnsi="Arial" w:cs="Arial"/>
          <w:noProof/>
          <w:sz w:val="20"/>
          <w:szCs w:val="20"/>
        </w:rPr>
        <w:drawing>
          <wp:inline distT="0" distB="0" distL="0" distR="0">
            <wp:extent cx="304800" cy="304800"/>
            <wp:effectExtent l="19050" t="0" r="0" b="0"/>
            <wp:docPr id="2" name="Picture 2" descr="x-zi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7" w:history="1">
        <w:r w:rsidRPr="008A4B42">
          <w:rPr>
            <w:rStyle w:val="Hyperlink"/>
            <w:rFonts w:ascii="Arial" w:hAnsi="Arial" w:cs="Arial"/>
            <w:sz w:val="20"/>
            <w:szCs w:val="20"/>
          </w:rPr>
          <w:t>Lesson Study Jaime Acosta Pre-Interview.docx</w:t>
        </w:r>
      </w:hyperlink>
      <w:r>
        <w:rPr>
          <w:rFonts w:ascii="Arial" w:hAnsi="Arial" w:cs="Arial"/>
          <w:noProof/>
          <w:sz w:val="20"/>
          <w:szCs w:val="20"/>
        </w:rPr>
        <w:drawing>
          <wp:inline distT="0" distB="0" distL="0" distR="0">
            <wp:extent cx="304800" cy="304800"/>
            <wp:effectExtent l="19050" t="0" r="0" b="0"/>
            <wp:docPr id="3" name="Picture 3" descr="x-zip">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9" w:history="1">
        <w:r w:rsidRPr="008A4B42">
          <w:rPr>
            <w:rStyle w:val="Hyperlink"/>
            <w:rFonts w:ascii="Arial" w:hAnsi="Arial" w:cs="Arial"/>
            <w:sz w:val="20"/>
            <w:szCs w:val="20"/>
          </w:rPr>
          <w:t>Rosie Pre-Interview.docx</w:t>
        </w:r>
      </w:hyperlink>
      <w:r>
        <w:rPr>
          <w:rFonts w:ascii="Arial" w:hAnsi="Arial" w:cs="Arial"/>
          <w:noProof/>
          <w:sz w:val="20"/>
          <w:szCs w:val="20"/>
        </w:rPr>
        <w:drawing>
          <wp:inline distT="0" distB="0" distL="0" distR="0">
            <wp:extent cx="304800" cy="304800"/>
            <wp:effectExtent l="19050" t="0" r="0" b="0"/>
            <wp:docPr id="4" name="Picture 4" descr="x-zip">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11" w:history="1">
        <w:r w:rsidRPr="008A4B42">
          <w:rPr>
            <w:rStyle w:val="Hyperlink"/>
            <w:rFonts w:ascii="Arial" w:hAnsi="Arial" w:cs="Arial"/>
            <w:sz w:val="20"/>
            <w:szCs w:val="20"/>
          </w:rPr>
          <w:t>Angie Valencia Pre-Interview.docx</w:t>
        </w:r>
      </w:hyperlink>
      <w:r w:rsidRPr="008A4B42">
        <w:rPr>
          <w:rFonts w:ascii="Arial" w:hAnsi="Arial" w:cs="Arial"/>
          <w:sz w:val="20"/>
          <w:szCs w:val="20"/>
        </w:rPr>
        <w:br/>
        <w:t>1/21/10</w:t>
      </w:r>
    </w:p>
    <w:p w:rsidR="00B6469A" w:rsidRPr="008A4B42" w:rsidRDefault="00B6469A" w:rsidP="00B6469A">
      <w:pPr>
        <w:numPr>
          <w:ilvl w:val="0"/>
          <w:numId w:val="8"/>
        </w:numPr>
        <w:spacing w:after="0" w:line="240" w:lineRule="auto"/>
        <w:contextualSpacing/>
        <w:rPr>
          <w:rFonts w:ascii="Arial" w:hAnsi="Arial" w:cs="Arial"/>
          <w:sz w:val="20"/>
          <w:szCs w:val="20"/>
        </w:rPr>
      </w:pPr>
      <w:proofErr w:type="gramStart"/>
      <w:r w:rsidRPr="008A4B42">
        <w:rPr>
          <w:rFonts w:ascii="Arial" w:hAnsi="Arial" w:cs="Arial"/>
          <w:sz w:val="20"/>
          <w:szCs w:val="20"/>
        </w:rPr>
        <w:t>DTE-SE Lesson Study Group finalization of participating group members and lesson study responsibilities.</w:t>
      </w:r>
      <w:proofErr w:type="gramEnd"/>
      <w:r w:rsidRPr="008A4B42">
        <w:rPr>
          <w:rFonts w:ascii="Arial" w:hAnsi="Arial" w:cs="Arial"/>
          <w:sz w:val="20"/>
          <w:szCs w:val="20"/>
        </w:rPr>
        <w:t xml:space="preserve"> </w:t>
      </w:r>
    </w:p>
    <w:p w:rsidR="00B6469A" w:rsidRPr="008A4B42" w:rsidRDefault="00B6469A" w:rsidP="00B6469A">
      <w:pPr>
        <w:numPr>
          <w:ilvl w:val="0"/>
          <w:numId w:val="8"/>
        </w:numPr>
        <w:spacing w:after="0" w:line="240" w:lineRule="auto"/>
        <w:contextualSpacing/>
        <w:rPr>
          <w:rFonts w:ascii="Arial" w:hAnsi="Arial" w:cs="Arial"/>
          <w:sz w:val="20"/>
          <w:szCs w:val="20"/>
        </w:rPr>
      </w:pPr>
      <w:proofErr w:type="gramStart"/>
      <w:r w:rsidRPr="008A4B42">
        <w:rPr>
          <w:rFonts w:ascii="Arial" w:hAnsi="Arial" w:cs="Arial"/>
          <w:sz w:val="20"/>
          <w:szCs w:val="20"/>
        </w:rPr>
        <w:t xml:space="preserve">Discussion of researching </w:t>
      </w:r>
      <w:r w:rsidR="00040F48" w:rsidRPr="008A4B42">
        <w:rPr>
          <w:rFonts w:ascii="Arial" w:hAnsi="Arial" w:cs="Arial"/>
          <w:sz w:val="20"/>
          <w:szCs w:val="20"/>
        </w:rPr>
        <w:t>Blake’s</w:t>
      </w:r>
      <w:r w:rsidRPr="008A4B42">
        <w:rPr>
          <w:rFonts w:ascii="Arial" w:hAnsi="Arial" w:cs="Arial"/>
          <w:sz w:val="20"/>
          <w:szCs w:val="20"/>
        </w:rPr>
        <w:t xml:space="preserve"> suggestions.</w:t>
      </w:r>
      <w:proofErr w:type="gramEnd"/>
      <w:r w:rsidRPr="008A4B42">
        <w:rPr>
          <w:rFonts w:ascii="Arial" w:hAnsi="Arial" w:cs="Arial"/>
          <w:sz w:val="20"/>
          <w:szCs w:val="20"/>
        </w:rPr>
        <w:t xml:space="preserve"> </w:t>
      </w:r>
    </w:p>
    <w:p w:rsidR="00B6469A" w:rsidRPr="008A4B42" w:rsidRDefault="00B6469A" w:rsidP="00B6469A">
      <w:pPr>
        <w:numPr>
          <w:ilvl w:val="0"/>
          <w:numId w:val="8"/>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1/22/10</w:t>
      </w:r>
    </w:p>
    <w:p w:rsidR="00B6469A" w:rsidRPr="008A4B42" w:rsidRDefault="00B6469A" w:rsidP="00B6469A">
      <w:pPr>
        <w:numPr>
          <w:ilvl w:val="0"/>
          <w:numId w:val="9"/>
        </w:numPr>
        <w:spacing w:after="0" w:line="240" w:lineRule="auto"/>
        <w:contextualSpacing/>
        <w:rPr>
          <w:rFonts w:ascii="Arial" w:hAnsi="Arial" w:cs="Arial"/>
          <w:sz w:val="20"/>
          <w:szCs w:val="20"/>
        </w:rPr>
      </w:pPr>
      <w:r w:rsidRPr="008A4B42">
        <w:rPr>
          <w:rFonts w:ascii="Arial" w:hAnsi="Arial" w:cs="Arial"/>
          <w:sz w:val="20"/>
          <w:szCs w:val="20"/>
        </w:rPr>
        <w:t xml:space="preserve">WIKI Update </w:t>
      </w:r>
    </w:p>
    <w:p w:rsidR="00B6469A" w:rsidRPr="008A4B42" w:rsidRDefault="00B6469A" w:rsidP="00B6469A">
      <w:pPr>
        <w:numPr>
          <w:ilvl w:val="0"/>
          <w:numId w:val="9"/>
        </w:numPr>
        <w:spacing w:after="0" w:line="240" w:lineRule="auto"/>
        <w:contextualSpacing/>
        <w:rPr>
          <w:rFonts w:ascii="Arial" w:hAnsi="Arial" w:cs="Arial"/>
          <w:sz w:val="20"/>
          <w:szCs w:val="20"/>
        </w:rPr>
      </w:pPr>
      <w:r w:rsidRPr="008A4B42">
        <w:rPr>
          <w:rFonts w:ascii="Arial" w:hAnsi="Arial" w:cs="Arial"/>
          <w:sz w:val="20"/>
          <w:szCs w:val="20"/>
        </w:rPr>
        <w:t xml:space="preserve">Discussion on recent email requirements </w:t>
      </w:r>
    </w:p>
    <w:p w:rsidR="00B6469A" w:rsidRPr="008A4B42" w:rsidRDefault="00B6469A" w:rsidP="00B6469A">
      <w:pPr>
        <w:numPr>
          <w:ilvl w:val="0"/>
          <w:numId w:val="9"/>
        </w:numPr>
        <w:spacing w:after="0" w:line="240" w:lineRule="auto"/>
        <w:contextualSpacing/>
        <w:rPr>
          <w:rFonts w:ascii="Arial" w:hAnsi="Arial" w:cs="Arial"/>
          <w:sz w:val="20"/>
          <w:szCs w:val="20"/>
        </w:rPr>
      </w:pPr>
      <w:r w:rsidRPr="008A4B42">
        <w:rPr>
          <w:rFonts w:ascii="Arial" w:hAnsi="Arial" w:cs="Arial"/>
          <w:sz w:val="20"/>
          <w:szCs w:val="20"/>
        </w:rPr>
        <w:t xml:space="preserve">Discussion on what Lesson Study is </w:t>
      </w:r>
    </w:p>
    <w:p w:rsidR="00B6469A" w:rsidRPr="008A4B42" w:rsidRDefault="00B6469A" w:rsidP="00B6469A">
      <w:pPr>
        <w:numPr>
          <w:ilvl w:val="0"/>
          <w:numId w:val="9"/>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1/25/10</w:t>
      </w:r>
    </w:p>
    <w:p w:rsidR="00B6469A" w:rsidRPr="008A4B42" w:rsidRDefault="00B6469A" w:rsidP="00B6469A">
      <w:pPr>
        <w:numPr>
          <w:ilvl w:val="0"/>
          <w:numId w:val="10"/>
        </w:numPr>
        <w:spacing w:after="0" w:line="240" w:lineRule="auto"/>
        <w:contextualSpacing/>
        <w:rPr>
          <w:rFonts w:ascii="Arial" w:hAnsi="Arial" w:cs="Arial"/>
          <w:sz w:val="20"/>
          <w:szCs w:val="20"/>
        </w:rPr>
      </w:pPr>
      <w:r w:rsidRPr="008A4B42">
        <w:rPr>
          <w:rFonts w:ascii="Arial" w:hAnsi="Arial" w:cs="Arial"/>
          <w:sz w:val="20"/>
          <w:szCs w:val="20"/>
        </w:rPr>
        <w:t xml:space="preserve">Review of </w:t>
      </w:r>
      <w:r w:rsidR="00040F48" w:rsidRPr="008A4B42">
        <w:rPr>
          <w:rFonts w:ascii="Arial" w:hAnsi="Arial" w:cs="Arial"/>
          <w:sz w:val="20"/>
          <w:szCs w:val="20"/>
        </w:rPr>
        <w:t>Blake’s</w:t>
      </w:r>
      <w:r w:rsidRPr="008A4B42">
        <w:rPr>
          <w:rFonts w:ascii="Arial" w:hAnsi="Arial" w:cs="Arial"/>
          <w:sz w:val="20"/>
          <w:szCs w:val="20"/>
        </w:rPr>
        <w:t xml:space="preserve"> suggestions </w:t>
      </w:r>
    </w:p>
    <w:p w:rsidR="00B6469A" w:rsidRPr="008A4B42" w:rsidRDefault="00B6469A" w:rsidP="00B6469A">
      <w:pPr>
        <w:numPr>
          <w:ilvl w:val="0"/>
          <w:numId w:val="10"/>
        </w:numPr>
        <w:spacing w:after="0" w:line="240" w:lineRule="auto"/>
        <w:contextualSpacing/>
        <w:rPr>
          <w:rFonts w:ascii="Arial" w:hAnsi="Arial" w:cs="Arial"/>
          <w:sz w:val="20"/>
          <w:szCs w:val="20"/>
        </w:rPr>
      </w:pPr>
      <w:r w:rsidRPr="008A4B42">
        <w:rPr>
          <w:rFonts w:ascii="Arial" w:hAnsi="Arial" w:cs="Arial"/>
          <w:sz w:val="20"/>
          <w:szCs w:val="20"/>
        </w:rPr>
        <w:t xml:space="preserve">Researching </w:t>
      </w:r>
      <w:r w:rsidR="00040F48" w:rsidRPr="008A4B42">
        <w:rPr>
          <w:rFonts w:ascii="Arial" w:hAnsi="Arial" w:cs="Arial"/>
          <w:sz w:val="20"/>
          <w:szCs w:val="20"/>
        </w:rPr>
        <w:t>Blake’s</w:t>
      </w:r>
      <w:r w:rsidRPr="008A4B42">
        <w:rPr>
          <w:rFonts w:ascii="Arial" w:hAnsi="Arial" w:cs="Arial"/>
          <w:sz w:val="20"/>
          <w:szCs w:val="20"/>
        </w:rPr>
        <w:t xml:space="preserve"> writings </w:t>
      </w:r>
    </w:p>
    <w:p w:rsidR="00B6469A" w:rsidRPr="008A4B42" w:rsidRDefault="00B6469A" w:rsidP="00B6469A">
      <w:pPr>
        <w:numPr>
          <w:ilvl w:val="0"/>
          <w:numId w:val="10"/>
        </w:numPr>
        <w:spacing w:after="0" w:line="240" w:lineRule="auto"/>
        <w:contextualSpacing/>
        <w:rPr>
          <w:rFonts w:ascii="Arial" w:hAnsi="Arial" w:cs="Arial"/>
          <w:sz w:val="20"/>
          <w:szCs w:val="20"/>
        </w:rPr>
      </w:pPr>
      <w:r w:rsidRPr="008A4B42">
        <w:rPr>
          <w:rFonts w:ascii="Arial" w:hAnsi="Arial" w:cs="Arial"/>
          <w:sz w:val="20"/>
          <w:szCs w:val="20"/>
        </w:rPr>
        <w:t xml:space="preserve">Administrative agreement from SE for teacher participation </w:t>
      </w:r>
    </w:p>
    <w:p w:rsidR="00B6469A" w:rsidRPr="008A4B42" w:rsidRDefault="00B6469A" w:rsidP="00B6469A">
      <w:pPr>
        <w:numPr>
          <w:ilvl w:val="0"/>
          <w:numId w:val="10"/>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1/29/10</w:t>
      </w:r>
    </w:p>
    <w:p w:rsidR="00B6469A" w:rsidRPr="008A4B42" w:rsidRDefault="00B6469A" w:rsidP="00B6469A">
      <w:pPr>
        <w:numPr>
          <w:ilvl w:val="0"/>
          <w:numId w:val="11"/>
        </w:numPr>
        <w:spacing w:after="0" w:line="240" w:lineRule="auto"/>
        <w:contextualSpacing/>
        <w:rPr>
          <w:rFonts w:ascii="Arial" w:hAnsi="Arial" w:cs="Arial"/>
          <w:sz w:val="20"/>
          <w:szCs w:val="20"/>
        </w:rPr>
      </w:pPr>
      <w:r w:rsidRPr="008A4B42">
        <w:rPr>
          <w:rFonts w:ascii="Arial" w:hAnsi="Arial" w:cs="Arial"/>
          <w:sz w:val="20"/>
          <w:szCs w:val="20"/>
        </w:rPr>
        <w:t xml:space="preserve">Agreement on lesson and review of lesson </w:t>
      </w:r>
    </w:p>
    <w:p w:rsidR="00B6469A" w:rsidRPr="008A4B42" w:rsidRDefault="00B6469A" w:rsidP="00B6469A">
      <w:pPr>
        <w:numPr>
          <w:ilvl w:val="0"/>
          <w:numId w:val="11"/>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2/1/10</w:t>
      </w:r>
    </w:p>
    <w:p w:rsidR="00B6469A" w:rsidRPr="008A4B42" w:rsidRDefault="00B6469A" w:rsidP="00B6469A">
      <w:pPr>
        <w:numPr>
          <w:ilvl w:val="0"/>
          <w:numId w:val="12"/>
        </w:numPr>
        <w:spacing w:after="0" w:line="240" w:lineRule="auto"/>
        <w:contextualSpacing/>
        <w:rPr>
          <w:rFonts w:ascii="Arial" w:hAnsi="Arial" w:cs="Arial"/>
          <w:sz w:val="20"/>
          <w:szCs w:val="20"/>
        </w:rPr>
      </w:pPr>
      <w:r w:rsidRPr="008A4B42">
        <w:rPr>
          <w:rFonts w:ascii="Arial" w:hAnsi="Arial" w:cs="Arial"/>
          <w:sz w:val="20"/>
          <w:szCs w:val="20"/>
        </w:rPr>
        <w:t xml:space="preserve">WIKI Update </w:t>
      </w:r>
    </w:p>
    <w:p w:rsidR="00B6469A" w:rsidRPr="008A4B42" w:rsidRDefault="00B6469A" w:rsidP="00B6469A">
      <w:pPr>
        <w:numPr>
          <w:ilvl w:val="0"/>
          <w:numId w:val="12"/>
        </w:numPr>
        <w:spacing w:after="0" w:line="240" w:lineRule="auto"/>
        <w:contextualSpacing/>
        <w:rPr>
          <w:rFonts w:ascii="Arial" w:hAnsi="Arial" w:cs="Arial"/>
          <w:sz w:val="20"/>
          <w:szCs w:val="20"/>
        </w:rPr>
      </w:pPr>
      <w:r w:rsidRPr="008A4B42">
        <w:rPr>
          <w:rFonts w:ascii="Arial" w:hAnsi="Arial" w:cs="Arial"/>
          <w:sz w:val="20"/>
          <w:szCs w:val="20"/>
        </w:rPr>
        <w:t xml:space="preserve">Lesson Study Review </w:t>
      </w:r>
    </w:p>
    <w:p w:rsidR="00B6469A" w:rsidRPr="008A4B42" w:rsidRDefault="00B6469A" w:rsidP="00B6469A">
      <w:pPr>
        <w:numPr>
          <w:ilvl w:val="0"/>
          <w:numId w:val="12"/>
        </w:numPr>
        <w:spacing w:after="0" w:line="240" w:lineRule="auto"/>
        <w:contextualSpacing/>
        <w:rPr>
          <w:rFonts w:ascii="Arial" w:hAnsi="Arial" w:cs="Arial"/>
          <w:sz w:val="20"/>
          <w:szCs w:val="20"/>
        </w:rPr>
      </w:pPr>
      <w:r w:rsidRPr="008A4B42">
        <w:rPr>
          <w:rFonts w:ascii="Arial" w:hAnsi="Arial" w:cs="Arial"/>
          <w:sz w:val="20"/>
          <w:szCs w:val="20"/>
        </w:rPr>
        <w:t xml:space="preserve">Discussion of Lesson </w:t>
      </w:r>
    </w:p>
    <w:p w:rsidR="00B6469A" w:rsidRPr="008A4B42" w:rsidRDefault="00B6469A" w:rsidP="00B6469A">
      <w:pPr>
        <w:numPr>
          <w:ilvl w:val="0"/>
          <w:numId w:val="12"/>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2/2/1</w:t>
      </w:r>
    </w:p>
    <w:p w:rsidR="00B6469A" w:rsidRPr="008A4B42" w:rsidRDefault="00B6469A" w:rsidP="00B6469A">
      <w:pPr>
        <w:numPr>
          <w:ilvl w:val="0"/>
          <w:numId w:val="13"/>
        </w:numPr>
        <w:spacing w:after="0" w:line="240" w:lineRule="auto"/>
        <w:contextualSpacing/>
        <w:rPr>
          <w:rFonts w:ascii="Arial" w:hAnsi="Arial" w:cs="Arial"/>
          <w:sz w:val="20"/>
          <w:szCs w:val="20"/>
        </w:rPr>
      </w:pPr>
      <w:r w:rsidRPr="008A4B42">
        <w:rPr>
          <w:rFonts w:ascii="Arial" w:hAnsi="Arial" w:cs="Arial"/>
          <w:sz w:val="20"/>
          <w:szCs w:val="20"/>
        </w:rPr>
        <w:t xml:space="preserve">Discussion of preparing lesson prior to end of February </w:t>
      </w:r>
    </w:p>
    <w:p w:rsidR="00B6469A" w:rsidRPr="008A4B42" w:rsidRDefault="00B6469A" w:rsidP="00B6469A">
      <w:pPr>
        <w:numPr>
          <w:ilvl w:val="0"/>
          <w:numId w:val="13"/>
        </w:numPr>
        <w:spacing w:after="0" w:line="240" w:lineRule="auto"/>
        <w:contextualSpacing/>
        <w:rPr>
          <w:rFonts w:ascii="Arial" w:hAnsi="Arial" w:cs="Arial"/>
          <w:sz w:val="20"/>
          <w:szCs w:val="20"/>
        </w:rPr>
      </w:pPr>
      <w:r w:rsidRPr="008A4B42">
        <w:rPr>
          <w:rFonts w:ascii="Arial" w:hAnsi="Arial" w:cs="Arial"/>
          <w:sz w:val="20"/>
          <w:szCs w:val="20"/>
        </w:rPr>
        <w:t xml:space="preserve">Jaime Acosta, </w:t>
      </w:r>
      <w:r w:rsidR="00040F48" w:rsidRPr="008A4B42">
        <w:rPr>
          <w:rFonts w:ascii="Arial" w:hAnsi="Arial" w:cs="Arial"/>
          <w:sz w:val="20"/>
          <w:szCs w:val="20"/>
        </w:rPr>
        <w:t>Frances</w:t>
      </w:r>
      <w:r w:rsidRPr="008A4B42">
        <w:rPr>
          <w:rFonts w:ascii="Arial" w:hAnsi="Arial" w:cs="Arial"/>
          <w:sz w:val="20"/>
          <w:szCs w:val="20"/>
        </w:rPr>
        <w:t xml:space="preserve">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2/9/10</w:t>
      </w:r>
    </w:p>
    <w:p w:rsidR="00B6469A" w:rsidRPr="008A4B42" w:rsidRDefault="00B6469A" w:rsidP="00B6469A">
      <w:pPr>
        <w:numPr>
          <w:ilvl w:val="0"/>
          <w:numId w:val="14"/>
        </w:numPr>
        <w:spacing w:after="0" w:line="240" w:lineRule="auto"/>
        <w:contextualSpacing/>
        <w:rPr>
          <w:rFonts w:ascii="Arial" w:hAnsi="Arial" w:cs="Arial"/>
          <w:sz w:val="20"/>
          <w:szCs w:val="20"/>
        </w:rPr>
      </w:pPr>
      <w:proofErr w:type="gramStart"/>
      <w:r w:rsidRPr="008A4B42">
        <w:rPr>
          <w:rFonts w:ascii="Arial" w:hAnsi="Arial" w:cs="Arial"/>
          <w:sz w:val="20"/>
          <w:szCs w:val="20"/>
        </w:rPr>
        <w:t>Discussion of lesson format changes.</w:t>
      </w:r>
      <w:proofErr w:type="gramEnd"/>
      <w:r w:rsidRPr="008A4B42">
        <w:rPr>
          <w:rFonts w:ascii="Arial" w:hAnsi="Arial" w:cs="Arial"/>
          <w:sz w:val="20"/>
          <w:szCs w:val="20"/>
        </w:rPr>
        <w:t xml:space="preserve"> </w:t>
      </w:r>
    </w:p>
    <w:p w:rsidR="00B6469A" w:rsidRPr="008A4B42" w:rsidRDefault="00B6469A" w:rsidP="00B6469A">
      <w:pPr>
        <w:numPr>
          <w:ilvl w:val="0"/>
          <w:numId w:val="14"/>
        </w:numPr>
        <w:spacing w:after="0" w:line="240" w:lineRule="auto"/>
        <w:contextualSpacing/>
        <w:rPr>
          <w:rFonts w:ascii="Arial" w:hAnsi="Arial" w:cs="Arial"/>
          <w:sz w:val="20"/>
          <w:szCs w:val="20"/>
        </w:rPr>
      </w:pPr>
      <w:r w:rsidRPr="008A4B42">
        <w:rPr>
          <w:rFonts w:ascii="Arial" w:hAnsi="Arial" w:cs="Arial"/>
          <w:sz w:val="20"/>
          <w:szCs w:val="20"/>
        </w:rPr>
        <w:t xml:space="preserve">WIKI Discussion </w:t>
      </w:r>
    </w:p>
    <w:p w:rsidR="00B6469A" w:rsidRPr="008A4B42" w:rsidRDefault="00B6469A" w:rsidP="00B6469A">
      <w:pPr>
        <w:numPr>
          <w:ilvl w:val="0"/>
          <w:numId w:val="14"/>
        </w:numPr>
        <w:spacing w:after="0" w:line="240" w:lineRule="auto"/>
        <w:contextualSpacing/>
        <w:rPr>
          <w:rFonts w:ascii="Arial" w:hAnsi="Arial" w:cs="Arial"/>
          <w:sz w:val="20"/>
          <w:szCs w:val="20"/>
        </w:rPr>
      </w:pPr>
      <w:r w:rsidRPr="008A4B42">
        <w:rPr>
          <w:rFonts w:ascii="Arial" w:hAnsi="Arial" w:cs="Arial"/>
          <w:sz w:val="20"/>
          <w:szCs w:val="20"/>
        </w:rPr>
        <w:t xml:space="preserve">Review of Lesson and Mathematics of lesson </w:t>
      </w:r>
    </w:p>
    <w:p w:rsidR="00B6469A" w:rsidRPr="008A4B42" w:rsidRDefault="00B6469A" w:rsidP="00B6469A">
      <w:pPr>
        <w:numPr>
          <w:ilvl w:val="0"/>
          <w:numId w:val="14"/>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2/12/10</w:t>
      </w:r>
    </w:p>
    <w:p w:rsidR="00B6469A" w:rsidRPr="008A4B42" w:rsidRDefault="00040F48" w:rsidP="00B6469A">
      <w:pPr>
        <w:numPr>
          <w:ilvl w:val="0"/>
          <w:numId w:val="15"/>
        </w:numPr>
        <w:spacing w:after="0" w:line="240" w:lineRule="auto"/>
        <w:contextualSpacing/>
        <w:rPr>
          <w:rFonts w:ascii="Arial" w:hAnsi="Arial" w:cs="Arial"/>
          <w:sz w:val="20"/>
          <w:szCs w:val="20"/>
        </w:rPr>
      </w:pPr>
      <w:r w:rsidRPr="008A4B42">
        <w:rPr>
          <w:rFonts w:ascii="Arial" w:hAnsi="Arial" w:cs="Arial"/>
          <w:sz w:val="20"/>
          <w:szCs w:val="20"/>
        </w:rPr>
        <w:t>Discussion</w:t>
      </w:r>
      <w:r w:rsidR="00B6469A" w:rsidRPr="008A4B42">
        <w:rPr>
          <w:rFonts w:ascii="Arial" w:hAnsi="Arial" w:cs="Arial"/>
          <w:sz w:val="20"/>
          <w:szCs w:val="20"/>
        </w:rPr>
        <w:t xml:space="preserve"> over lesson materials and format </w:t>
      </w:r>
    </w:p>
    <w:p w:rsidR="00B6469A" w:rsidRPr="008A4B42" w:rsidRDefault="00B6469A" w:rsidP="00B6469A">
      <w:pPr>
        <w:numPr>
          <w:ilvl w:val="0"/>
          <w:numId w:val="15"/>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p>
    <w:p w:rsidR="00B6469A" w:rsidRDefault="00B6469A" w:rsidP="00B6469A">
      <w:pPr>
        <w:spacing w:after="0" w:line="240" w:lineRule="auto"/>
        <w:contextualSpacing/>
        <w:jc w:val="center"/>
        <w:rPr>
          <w:rStyle w:val="Strong"/>
          <w:rFonts w:ascii="Arial" w:hAnsi="Arial" w:cs="Arial"/>
          <w:sz w:val="32"/>
          <w:szCs w:val="32"/>
          <w:u w:val="single"/>
        </w:rPr>
      </w:pPr>
    </w:p>
    <w:p w:rsidR="00B6469A" w:rsidRDefault="00B6469A" w:rsidP="00B6469A">
      <w:pPr>
        <w:spacing w:after="0" w:line="240" w:lineRule="auto"/>
        <w:contextualSpacing/>
        <w:jc w:val="center"/>
        <w:rPr>
          <w:rStyle w:val="Strong"/>
          <w:rFonts w:ascii="Arial" w:hAnsi="Arial" w:cs="Arial"/>
          <w:sz w:val="32"/>
          <w:szCs w:val="32"/>
          <w:u w:val="single"/>
        </w:rPr>
      </w:pPr>
    </w:p>
    <w:p w:rsidR="002B2FF8" w:rsidRDefault="002B2FF8" w:rsidP="00B6469A">
      <w:pPr>
        <w:spacing w:after="0" w:line="240" w:lineRule="auto"/>
        <w:contextualSpacing/>
        <w:jc w:val="center"/>
        <w:rPr>
          <w:rStyle w:val="Strong"/>
          <w:rFonts w:ascii="Arial" w:hAnsi="Arial" w:cs="Arial"/>
          <w:sz w:val="32"/>
          <w:szCs w:val="32"/>
          <w:u w:val="single"/>
        </w:rPr>
      </w:pPr>
    </w:p>
    <w:p w:rsidR="00B6469A" w:rsidRPr="008A4B42" w:rsidRDefault="00B6469A" w:rsidP="00B6469A">
      <w:pPr>
        <w:spacing w:after="0" w:line="240" w:lineRule="auto"/>
        <w:contextualSpacing/>
        <w:jc w:val="center"/>
        <w:rPr>
          <w:rStyle w:val="Strong"/>
          <w:rFonts w:ascii="Arial" w:hAnsi="Arial" w:cs="Arial"/>
          <w:sz w:val="32"/>
          <w:szCs w:val="32"/>
          <w:u w:val="single"/>
        </w:rPr>
      </w:pPr>
      <w:r w:rsidRPr="008A4B42">
        <w:rPr>
          <w:rStyle w:val="Strong"/>
          <w:rFonts w:ascii="Arial" w:hAnsi="Arial" w:cs="Arial"/>
          <w:sz w:val="32"/>
          <w:szCs w:val="32"/>
          <w:u w:val="single"/>
        </w:rPr>
        <w:t>DTE &amp; Sunrise Lesson Study Log</w:t>
      </w:r>
    </w:p>
    <w:p w:rsidR="00B6469A" w:rsidRPr="008A4B42" w:rsidRDefault="00B6469A" w:rsidP="00B6469A">
      <w:pPr>
        <w:spacing w:after="0" w:line="240" w:lineRule="auto"/>
        <w:contextualSpacing/>
        <w:jc w:val="center"/>
        <w:rPr>
          <w:rFonts w:ascii="Arial" w:hAnsi="Arial" w:cs="Arial"/>
          <w:sz w:val="20"/>
          <w:szCs w:val="20"/>
        </w:rPr>
      </w:pP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2/19/10</w:t>
      </w:r>
    </w:p>
    <w:p w:rsidR="00B6469A" w:rsidRPr="008A4B42" w:rsidRDefault="00B6469A" w:rsidP="00B6469A">
      <w:pPr>
        <w:numPr>
          <w:ilvl w:val="0"/>
          <w:numId w:val="16"/>
        </w:numPr>
        <w:spacing w:after="0" w:line="240" w:lineRule="auto"/>
        <w:contextualSpacing/>
        <w:rPr>
          <w:rFonts w:ascii="Arial" w:hAnsi="Arial" w:cs="Arial"/>
          <w:sz w:val="20"/>
          <w:szCs w:val="20"/>
        </w:rPr>
      </w:pPr>
      <w:r w:rsidRPr="008A4B42">
        <w:rPr>
          <w:rFonts w:ascii="Arial" w:hAnsi="Arial" w:cs="Arial"/>
          <w:sz w:val="20"/>
          <w:szCs w:val="20"/>
        </w:rPr>
        <w:t xml:space="preserve">Discussion over Lesson Plan edits </w:t>
      </w:r>
    </w:p>
    <w:p w:rsidR="00B6469A" w:rsidRPr="008A4B42" w:rsidRDefault="00B6469A" w:rsidP="00B6469A">
      <w:pPr>
        <w:numPr>
          <w:ilvl w:val="0"/>
          <w:numId w:val="16"/>
        </w:numPr>
        <w:spacing w:after="0" w:line="240" w:lineRule="auto"/>
        <w:contextualSpacing/>
        <w:rPr>
          <w:rFonts w:ascii="Arial" w:hAnsi="Arial" w:cs="Arial"/>
          <w:sz w:val="20"/>
          <w:szCs w:val="20"/>
        </w:rPr>
      </w:pPr>
      <w:r w:rsidRPr="008A4B42">
        <w:rPr>
          <w:rFonts w:ascii="Arial" w:hAnsi="Arial" w:cs="Arial"/>
          <w:sz w:val="20"/>
          <w:szCs w:val="20"/>
        </w:rPr>
        <w:t xml:space="preserve">Discussion over Lesson Format </w:t>
      </w:r>
    </w:p>
    <w:p w:rsidR="00B6469A" w:rsidRPr="008A4B42" w:rsidRDefault="00B6469A" w:rsidP="00B6469A">
      <w:pPr>
        <w:numPr>
          <w:ilvl w:val="0"/>
          <w:numId w:val="16"/>
        </w:numPr>
        <w:spacing w:after="0" w:line="240" w:lineRule="auto"/>
        <w:contextualSpacing/>
        <w:rPr>
          <w:rFonts w:ascii="Arial" w:hAnsi="Arial" w:cs="Arial"/>
          <w:sz w:val="20"/>
          <w:szCs w:val="20"/>
        </w:rPr>
      </w:pPr>
      <w:r w:rsidRPr="008A4B42">
        <w:rPr>
          <w:rFonts w:ascii="Arial" w:hAnsi="Arial" w:cs="Arial"/>
          <w:sz w:val="20"/>
          <w:szCs w:val="20"/>
        </w:rPr>
        <w:t xml:space="preserve">Discussion over mathematics of lesson </w:t>
      </w:r>
    </w:p>
    <w:p w:rsidR="00B6469A" w:rsidRPr="008A4B42" w:rsidRDefault="00B6469A" w:rsidP="00B6469A">
      <w:pPr>
        <w:numPr>
          <w:ilvl w:val="0"/>
          <w:numId w:val="16"/>
        </w:numPr>
        <w:spacing w:after="0" w:line="240" w:lineRule="auto"/>
        <w:contextualSpacing/>
        <w:rPr>
          <w:rFonts w:ascii="Arial" w:hAnsi="Arial" w:cs="Arial"/>
          <w:sz w:val="20"/>
          <w:szCs w:val="20"/>
        </w:rPr>
      </w:pPr>
      <w:r w:rsidRPr="008A4B42">
        <w:rPr>
          <w:rFonts w:ascii="Arial" w:hAnsi="Arial" w:cs="Arial"/>
          <w:sz w:val="20"/>
          <w:szCs w:val="20"/>
        </w:rPr>
        <w:t xml:space="preserve">Jaime Acosta, Frances Arocha, Penny Sanchez, Rosalba Acosta, Angelica Valencia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2/22/10</w:t>
      </w:r>
    </w:p>
    <w:p w:rsidR="00B6469A" w:rsidRPr="008A4B42" w:rsidRDefault="00040F48" w:rsidP="00B6469A">
      <w:pPr>
        <w:numPr>
          <w:ilvl w:val="0"/>
          <w:numId w:val="17"/>
        </w:numPr>
        <w:spacing w:after="0" w:line="240" w:lineRule="auto"/>
        <w:contextualSpacing/>
        <w:rPr>
          <w:rFonts w:ascii="Arial" w:hAnsi="Arial" w:cs="Arial"/>
          <w:sz w:val="20"/>
          <w:szCs w:val="20"/>
        </w:rPr>
      </w:pPr>
      <w:r w:rsidRPr="008A4B42">
        <w:rPr>
          <w:rFonts w:ascii="Arial" w:hAnsi="Arial" w:cs="Arial"/>
          <w:sz w:val="20"/>
          <w:szCs w:val="20"/>
        </w:rPr>
        <w:t>Discussion</w:t>
      </w:r>
      <w:r w:rsidR="00B6469A" w:rsidRPr="008A4B42">
        <w:rPr>
          <w:rFonts w:ascii="Arial" w:hAnsi="Arial" w:cs="Arial"/>
          <w:sz w:val="20"/>
          <w:szCs w:val="20"/>
        </w:rPr>
        <w:t xml:space="preserve"> over edits to lesson </w:t>
      </w:r>
    </w:p>
    <w:p w:rsidR="00B6469A" w:rsidRPr="008A4B42" w:rsidRDefault="00040F48" w:rsidP="00B6469A">
      <w:pPr>
        <w:numPr>
          <w:ilvl w:val="0"/>
          <w:numId w:val="17"/>
        </w:numPr>
        <w:spacing w:after="0" w:line="240" w:lineRule="auto"/>
        <w:contextualSpacing/>
        <w:rPr>
          <w:rFonts w:ascii="Arial" w:hAnsi="Arial" w:cs="Arial"/>
          <w:sz w:val="20"/>
          <w:szCs w:val="20"/>
        </w:rPr>
      </w:pPr>
      <w:r w:rsidRPr="008A4B42">
        <w:rPr>
          <w:rFonts w:ascii="Arial" w:hAnsi="Arial" w:cs="Arial"/>
          <w:sz w:val="20"/>
          <w:szCs w:val="20"/>
        </w:rPr>
        <w:t>Scheduling</w:t>
      </w:r>
      <w:r w:rsidR="00B6469A" w:rsidRPr="008A4B42">
        <w:rPr>
          <w:rFonts w:ascii="Arial" w:hAnsi="Arial" w:cs="Arial"/>
          <w:sz w:val="20"/>
          <w:szCs w:val="20"/>
        </w:rPr>
        <w:t xml:space="preserve"> lesson observation </w:t>
      </w:r>
    </w:p>
    <w:p w:rsidR="00B6469A" w:rsidRPr="008A4B42" w:rsidRDefault="00B6469A" w:rsidP="00B6469A">
      <w:pPr>
        <w:numPr>
          <w:ilvl w:val="0"/>
          <w:numId w:val="17"/>
        </w:numPr>
        <w:spacing w:after="0" w:line="240" w:lineRule="auto"/>
        <w:contextualSpacing/>
        <w:rPr>
          <w:rFonts w:ascii="Arial" w:hAnsi="Arial" w:cs="Arial"/>
          <w:sz w:val="20"/>
          <w:szCs w:val="20"/>
        </w:rPr>
      </w:pPr>
      <w:r w:rsidRPr="008A4B42">
        <w:rPr>
          <w:rFonts w:ascii="Arial" w:hAnsi="Arial" w:cs="Arial"/>
          <w:sz w:val="20"/>
          <w:szCs w:val="20"/>
        </w:rPr>
        <w:t xml:space="preserve">Discussion of Blake Lesson Study Observation </w:t>
      </w:r>
    </w:p>
    <w:p w:rsidR="00B6469A" w:rsidRPr="008A4B42" w:rsidRDefault="00B6469A" w:rsidP="00B6469A">
      <w:pPr>
        <w:numPr>
          <w:ilvl w:val="0"/>
          <w:numId w:val="17"/>
        </w:numPr>
        <w:spacing w:after="0" w:line="240" w:lineRule="auto"/>
        <w:contextualSpacing/>
        <w:rPr>
          <w:rFonts w:ascii="Arial" w:hAnsi="Arial" w:cs="Arial"/>
          <w:sz w:val="20"/>
          <w:szCs w:val="20"/>
        </w:rPr>
      </w:pPr>
      <w:r w:rsidRPr="008A4B42">
        <w:rPr>
          <w:rFonts w:ascii="Arial" w:hAnsi="Arial" w:cs="Arial"/>
          <w:sz w:val="20"/>
          <w:szCs w:val="20"/>
        </w:rPr>
        <w:t xml:space="preserve">Format reviewed of GMS &amp; CMS lesson Study.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2/25/10</w:t>
      </w:r>
    </w:p>
    <w:p w:rsidR="00B6469A" w:rsidRPr="008A4B42" w:rsidRDefault="00B6469A" w:rsidP="00B6469A">
      <w:pPr>
        <w:numPr>
          <w:ilvl w:val="0"/>
          <w:numId w:val="18"/>
        </w:numPr>
        <w:spacing w:after="0" w:line="240" w:lineRule="auto"/>
        <w:contextualSpacing/>
        <w:rPr>
          <w:rFonts w:ascii="Arial" w:hAnsi="Arial" w:cs="Arial"/>
          <w:sz w:val="20"/>
          <w:szCs w:val="20"/>
        </w:rPr>
      </w:pPr>
      <w:r w:rsidRPr="008A4B42">
        <w:rPr>
          <w:rFonts w:ascii="Arial" w:hAnsi="Arial" w:cs="Arial"/>
          <w:sz w:val="20"/>
          <w:szCs w:val="20"/>
        </w:rPr>
        <w:t xml:space="preserve">CMS &amp; STMS Public Lessons </w:t>
      </w:r>
    </w:p>
    <w:p w:rsidR="00B6469A" w:rsidRPr="008A4B42" w:rsidRDefault="00B6469A" w:rsidP="00B6469A">
      <w:pPr>
        <w:numPr>
          <w:ilvl w:val="0"/>
          <w:numId w:val="18"/>
        </w:numPr>
        <w:spacing w:after="0" w:line="240" w:lineRule="auto"/>
        <w:contextualSpacing/>
        <w:rPr>
          <w:rFonts w:ascii="Arial" w:hAnsi="Arial" w:cs="Arial"/>
          <w:sz w:val="20"/>
          <w:szCs w:val="20"/>
        </w:rPr>
      </w:pPr>
      <w:r w:rsidRPr="008A4B42">
        <w:rPr>
          <w:rFonts w:ascii="Arial" w:hAnsi="Arial" w:cs="Arial"/>
          <w:sz w:val="20"/>
          <w:szCs w:val="20"/>
        </w:rPr>
        <w:t xml:space="preserve">Blake Interview and Conference </w:t>
      </w:r>
    </w:p>
    <w:p w:rsidR="00B6469A" w:rsidRPr="008A4B42" w:rsidRDefault="00B6469A" w:rsidP="00B6469A">
      <w:pPr>
        <w:numPr>
          <w:ilvl w:val="0"/>
          <w:numId w:val="18"/>
        </w:numPr>
        <w:spacing w:after="0" w:line="240" w:lineRule="auto"/>
        <w:contextualSpacing/>
        <w:rPr>
          <w:rFonts w:ascii="Arial" w:hAnsi="Arial" w:cs="Arial"/>
          <w:sz w:val="20"/>
          <w:szCs w:val="20"/>
        </w:rPr>
      </w:pPr>
      <w:r w:rsidRPr="008A4B42">
        <w:rPr>
          <w:rFonts w:ascii="Arial" w:hAnsi="Arial" w:cs="Arial"/>
          <w:sz w:val="20"/>
          <w:szCs w:val="20"/>
        </w:rPr>
        <w:t xml:space="preserve">DTE &amp; SE Lesson Plan Review: The mathematics of the lesson </w:t>
      </w:r>
      <w:proofErr w:type="gramStart"/>
      <w:r w:rsidRPr="008A4B42">
        <w:rPr>
          <w:rFonts w:ascii="Arial" w:hAnsi="Arial" w:cs="Arial"/>
          <w:sz w:val="20"/>
          <w:szCs w:val="20"/>
        </w:rPr>
        <w:t>was reviewed</w:t>
      </w:r>
      <w:proofErr w:type="gramEnd"/>
      <w:r w:rsidRPr="008A4B42">
        <w:rPr>
          <w:rFonts w:ascii="Arial" w:hAnsi="Arial" w:cs="Arial"/>
          <w:sz w:val="20"/>
          <w:szCs w:val="20"/>
        </w:rPr>
        <w:t xml:space="preserve"> and the goal of the lesson was discussed. The group discussed </w:t>
      </w:r>
      <w:r w:rsidR="00040F48" w:rsidRPr="008A4B42">
        <w:rPr>
          <w:rFonts w:ascii="Arial" w:hAnsi="Arial" w:cs="Arial"/>
          <w:sz w:val="20"/>
          <w:szCs w:val="20"/>
        </w:rPr>
        <w:t>obstacles</w:t>
      </w:r>
      <w:r w:rsidRPr="008A4B42">
        <w:rPr>
          <w:rFonts w:ascii="Arial" w:hAnsi="Arial" w:cs="Arial"/>
          <w:sz w:val="20"/>
          <w:szCs w:val="20"/>
        </w:rPr>
        <w:t xml:space="preserve"> in the </w:t>
      </w:r>
      <w:r w:rsidR="00040F48" w:rsidRPr="008A4B42">
        <w:rPr>
          <w:rFonts w:ascii="Arial" w:hAnsi="Arial" w:cs="Arial"/>
          <w:sz w:val="20"/>
          <w:szCs w:val="20"/>
        </w:rPr>
        <w:t>lesson</w:t>
      </w:r>
      <w:r w:rsidRPr="008A4B42">
        <w:rPr>
          <w:rFonts w:ascii="Arial" w:hAnsi="Arial" w:cs="Arial"/>
          <w:sz w:val="20"/>
          <w:szCs w:val="20"/>
        </w:rPr>
        <w:t xml:space="preserve"> that could occur and reactions from the students. Group members agreed the text lesson was sufficient for the first practice </w:t>
      </w:r>
      <w:r w:rsidR="00040F48" w:rsidRPr="008A4B42">
        <w:rPr>
          <w:rFonts w:ascii="Arial" w:hAnsi="Arial" w:cs="Arial"/>
          <w:sz w:val="20"/>
          <w:szCs w:val="20"/>
        </w:rPr>
        <w:t>lesson</w:t>
      </w:r>
      <w:r w:rsidRPr="008A4B42">
        <w:rPr>
          <w:rFonts w:ascii="Arial" w:hAnsi="Arial" w:cs="Arial"/>
          <w:sz w:val="20"/>
          <w:szCs w:val="20"/>
        </w:rPr>
        <w:t xml:space="preserve"> because the group wanted a type of placebo for reference prior to change. Since administrators require fidelity to the </w:t>
      </w:r>
      <w:proofErr w:type="gramStart"/>
      <w:r w:rsidRPr="008A4B42">
        <w:rPr>
          <w:rFonts w:ascii="Arial" w:hAnsi="Arial" w:cs="Arial"/>
          <w:sz w:val="20"/>
          <w:szCs w:val="20"/>
        </w:rPr>
        <w:t>curriculum</w:t>
      </w:r>
      <w:proofErr w:type="gramEnd"/>
      <w:r w:rsidRPr="008A4B42">
        <w:rPr>
          <w:rFonts w:ascii="Arial" w:hAnsi="Arial" w:cs="Arial"/>
          <w:sz w:val="20"/>
          <w:szCs w:val="20"/>
        </w:rPr>
        <w:t xml:space="preserve"> the group felt it would be </w:t>
      </w:r>
      <w:r w:rsidR="00040F48" w:rsidRPr="008A4B42">
        <w:rPr>
          <w:rFonts w:ascii="Arial" w:hAnsi="Arial" w:cs="Arial"/>
          <w:sz w:val="20"/>
          <w:szCs w:val="20"/>
        </w:rPr>
        <w:t>interesting</w:t>
      </w:r>
      <w:r w:rsidRPr="008A4B42">
        <w:rPr>
          <w:rFonts w:ascii="Arial" w:hAnsi="Arial" w:cs="Arial"/>
          <w:sz w:val="20"/>
          <w:szCs w:val="20"/>
        </w:rPr>
        <w:t xml:space="preserve"> to see "fidelity to the curriculum in action". </w:t>
      </w:r>
    </w:p>
    <w:p w:rsidR="00B6469A" w:rsidRPr="008A4B42" w:rsidRDefault="00B6469A" w:rsidP="00B6469A">
      <w:pPr>
        <w:numPr>
          <w:ilvl w:val="0"/>
          <w:numId w:val="18"/>
        </w:numPr>
        <w:spacing w:after="0" w:line="240" w:lineRule="auto"/>
        <w:contextualSpacing/>
        <w:rPr>
          <w:rFonts w:ascii="Arial" w:hAnsi="Arial" w:cs="Arial"/>
          <w:sz w:val="20"/>
          <w:szCs w:val="20"/>
        </w:rPr>
      </w:pPr>
      <w:r w:rsidRPr="008A4B42">
        <w:rPr>
          <w:rFonts w:ascii="Arial" w:hAnsi="Arial" w:cs="Arial"/>
          <w:sz w:val="20"/>
          <w:szCs w:val="20"/>
        </w:rPr>
        <w:t xml:space="preserve">The group really enjoyed the lesson study experience and the </w:t>
      </w:r>
      <w:r w:rsidR="00040F48" w:rsidRPr="008A4B42">
        <w:rPr>
          <w:rFonts w:ascii="Arial" w:hAnsi="Arial" w:cs="Arial"/>
          <w:sz w:val="20"/>
          <w:szCs w:val="20"/>
        </w:rPr>
        <w:t>opportunity</w:t>
      </w:r>
      <w:r w:rsidRPr="008A4B42">
        <w:rPr>
          <w:rFonts w:ascii="Arial" w:hAnsi="Arial" w:cs="Arial"/>
          <w:sz w:val="20"/>
          <w:szCs w:val="20"/>
        </w:rPr>
        <w:t xml:space="preserve"> to collaborate.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br/>
        <w:t>3/15/10</w:t>
      </w:r>
    </w:p>
    <w:p w:rsidR="00B6469A" w:rsidRPr="008A4B42" w:rsidRDefault="00B6469A" w:rsidP="00B6469A">
      <w:pPr>
        <w:numPr>
          <w:ilvl w:val="0"/>
          <w:numId w:val="19"/>
        </w:numPr>
        <w:spacing w:after="0" w:line="240" w:lineRule="auto"/>
        <w:contextualSpacing/>
        <w:rPr>
          <w:rFonts w:ascii="Arial" w:hAnsi="Arial" w:cs="Arial"/>
          <w:sz w:val="20"/>
          <w:szCs w:val="20"/>
        </w:rPr>
      </w:pPr>
      <w:r w:rsidRPr="008A4B42">
        <w:rPr>
          <w:rFonts w:ascii="Arial" w:hAnsi="Arial" w:cs="Arial"/>
          <w:sz w:val="20"/>
          <w:szCs w:val="20"/>
        </w:rPr>
        <w:t xml:space="preserve">Spring Break </w:t>
      </w:r>
    </w:p>
    <w:p w:rsidR="00B6469A" w:rsidRPr="008A4B42" w:rsidRDefault="00B6469A" w:rsidP="00B6469A">
      <w:pPr>
        <w:numPr>
          <w:ilvl w:val="0"/>
          <w:numId w:val="19"/>
        </w:numPr>
        <w:spacing w:after="0" w:line="240" w:lineRule="auto"/>
        <w:contextualSpacing/>
        <w:rPr>
          <w:rFonts w:ascii="Arial" w:hAnsi="Arial" w:cs="Arial"/>
          <w:sz w:val="20"/>
          <w:szCs w:val="20"/>
        </w:rPr>
      </w:pPr>
      <w:r w:rsidRPr="008A4B42">
        <w:rPr>
          <w:rFonts w:ascii="Arial" w:hAnsi="Arial" w:cs="Arial"/>
          <w:sz w:val="20"/>
          <w:szCs w:val="20"/>
        </w:rPr>
        <w:t xml:space="preserve">3/15/10 - 3/26/10 </w:t>
      </w:r>
    </w:p>
    <w:p w:rsidR="00B6469A" w:rsidRPr="008A4B42" w:rsidRDefault="00B6469A" w:rsidP="00B6469A">
      <w:pPr>
        <w:numPr>
          <w:ilvl w:val="0"/>
          <w:numId w:val="19"/>
        </w:numPr>
        <w:spacing w:after="0" w:line="240" w:lineRule="auto"/>
        <w:contextualSpacing/>
        <w:rPr>
          <w:rFonts w:ascii="Arial" w:hAnsi="Arial" w:cs="Arial"/>
          <w:sz w:val="20"/>
          <w:szCs w:val="20"/>
        </w:rPr>
      </w:pPr>
      <w:r w:rsidRPr="008A4B42">
        <w:rPr>
          <w:rFonts w:ascii="Arial" w:hAnsi="Arial" w:cs="Arial"/>
          <w:sz w:val="20"/>
          <w:szCs w:val="20"/>
        </w:rPr>
        <w:t xml:space="preserve">Due to planned vacations and professional </w:t>
      </w:r>
      <w:proofErr w:type="gramStart"/>
      <w:r w:rsidR="00040F48" w:rsidRPr="008A4B42">
        <w:rPr>
          <w:rFonts w:ascii="Arial" w:hAnsi="Arial" w:cs="Arial"/>
          <w:sz w:val="20"/>
          <w:szCs w:val="20"/>
        </w:rPr>
        <w:t>development</w:t>
      </w:r>
      <w:proofErr w:type="gramEnd"/>
      <w:r w:rsidRPr="008A4B42">
        <w:rPr>
          <w:rFonts w:ascii="Arial" w:hAnsi="Arial" w:cs="Arial"/>
          <w:sz w:val="20"/>
          <w:szCs w:val="20"/>
        </w:rPr>
        <w:t xml:space="preserve"> teachers were unable to meet.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3/29/10</w:t>
      </w:r>
    </w:p>
    <w:p w:rsidR="00B6469A" w:rsidRPr="008A4B42" w:rsidRDefault="00B6469A" w:rsidP="00B6469A">
      <w:pPr>
        <w:numPr>
          <w:ilvl w:val="0"/>
          <w:numId w:val="20"/>
        </w:numPr>
        <w:spacing w:after="0" w:line="240" w:lineRule="auto"/>
        <w:contextualSpacing/>
        <w:rPr>
          <w:rFonts w:ascii="Arial" w:hAnsi="Arial" w:cs="Arial"/>
          <w:sz w:val="20"/>
          <w:szCs w:val="20"/>
        </w:rPr>
      </w:pPr>
      <w:r w:rsidRPr="008A4B42">
        <w:rPr>
          <w:rFonts w:ascii="Arial" w:hAnsi="Arial" w:cs="Arial"/>
          <w:sz w:val="20"/>
          <w:szCs w:val="20"/>
        </w:rPr>
        <w:t xml:space="preserve">First Practice lesson by Rosie Acosta: </w:t>
      </w:r>
    </w:p>
    <w:p w:rsidR="00B6469A" w:rsidRPr="008A4B42" w:rsidRDefault="00B6469A" w:rsidP="00B6469A">
      <w:pPr>
        <w:spacing w:after="0" w:line="240" w:lineRule="auto"/>
        <w:contextualSpacing/>
        <w:rPr>
          <w:rFonts w:ascii="Arial" w:hAnsi="Arial" w:cs="Arial"/>
          <w:sz w:val="20"/>
          <w:szCs w:val="20"/>
        </w:rPr>
      </w:pPr>
      <w:r>
        <w:rPr>
          <w:rFonts w:ascii="Arial" w:hAnsi="Arial" w:cs="Arial"/>
          <w:noProof/>
          <w:sz w:val="20"/>
          <w:szCs w:val="20"/>
        </w:rPr>
        <w:drawing>
          <wp:inline distT="0" distB="0" distL="0" distR="0">
            <wp:extent cx="304800" cy="304800"/>
            <wp:effectExtent l="19050" t="0" r="0" b="0"/>
            <wp:docPr id="5" name="Picture 5" descr="external image msword.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image msword.png"/>
                    <pic:cNvPicPr>
                      <a:picLocks noChangeAspect="1" noChangeArrowheads="1"/>
                    </pic:cNvPicPr>
                  </pic:nvPicPr>
                  <pic:blipFill>
                    <a:blip r:embed="rId1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Second Draft</w:t>
      </w:r>
    </w:p>
    <w:p w:rsidR="00B6469A" w:rsidRPr="008A4B42" w:rsidRDefault="00B6469A" w:rsidP="00B6469A">
      <w:pPr>
        <w:numPr>
          <w:ilvl w:val="0"/>
          <w:numId w:val="21"/>
        </w:numPr>
        <w:spacing w:after="0" w:line="240" w:lineRule="auto"/>
        <w:contextualSpacing/>
        <w:rPr>
          <w:rFonts w:ascii="Arial" w:hAnsi="Arial" w:cs="Arial"/>
          <w:sz w:val="20"/>
          <w:szCs w:val="20"/>
        </w:rPr>
      </w:pPr>
      <w:r w:rsidRPr="008A4B42">
        <w:rPr>
          <w:rFonts w:ascii="Arial" w:hAnsi="Arial" w:cs="Arial"/>
          <w:sz w:val="20"/>
          <w:szCs w:val="20"/>
        </w:rPr>
        <w:t xml:space="preserve">Lesson </w:t>
      </w:r>
      <w:proofErr w:type="gramStart"/>
      <w:r w:rsidRPr="008A4B42">
        <w:rPr>
          <w:rFonts w:ascii="Arial" w:hAnsi="Arial" w:cs="Arial"/>
          <w:sz w:val="20"/>
          <w:szCs w:val="20"/>
        </w:rPr>
        <w:t>was recorded</w:t>
      </w:r>
      <w:proofErr w:type="gramEnd"/>
      <w:r w:rsidRPr="008A4B42">
        <w:rPr>
          <w:rFonts w:ascii="Arial" w:hAnsi="Arial" w:cs="Arial"/>
          <w:sz w:val="20"/>
          <w:szCs w:val="20"/>
        </w:rPr>
        <w:t xml:space="preserve"> (45 minutes) and was supposed to be put on the Wiki space but space does not allow enough memory for download. </w:t>
      </w:r>
    </w:p>
    <w:p w:rsidR="00B6469A" w:rsidRPr="008A4B42" w:rsidRDefault="00B6469A" w:rsidP="00B6469A">
      <w:pPr>
        <w:numPr>
          <w:ilvl w:val="0"/>
          <w:numId w:val="21"/>
        </w:numPr>
        <w:spacing w:after="0" w:line="240" w:lineRule="auto"/>
        <w:contextualSpacing/>
        <w:rPr>
          <w:rFonts w:ascii="Arial" w:hAnsi="Arial" w:cs="Arial"/>
          <w:sz w:val="20"/>
          <w:szCs w:val="20"/>
        </w:rPr>
      </w:pPr>
      <w:r w:rsidRPr="008A4B42">
        <w:rPr>
          <w:rFonts w:ascii="Arial" w:hAnsi="Arial" w:cs="Arial"/>
          <w:sz w:val="20"/>
          <w:szCs w:val="20"/>
        </w:rPr>
        <w:t xml:space="preserve">Group discussed importance of </w:t>
      </w:r>
      <w:r w:rsidR="00040F48" w:rsidRPr="008A4B42">
        <w:rPr>
          <w:rFonts w:ascii="Arial" w:hAnsi="Arial" w:cs="Arial"/>
          <w:sz w:val="20"/>
          <w:szCs w:val="20"/>
        </w:rPr>
        <w:t>introducing</w:t>
      </w:r>
      <w:r w:rsidRPr="008A4B42">
        <w:rPr>
          <w:rFonts w:ascii="Arial" w:hAnsi="Arial" w:cs="Arial"/>
          <w:sz w:val="20"/>
          <w:szCs w:val="20"/>
        </w:rPr>
        <w:t xml:space="preserve"> lesson vocabulary at the beginning of the lesson or providing a warm up activity at the beginning of the lesson. Rosie decided to </w:t>
      </w:r>
      <w:r w:rsidR="00040F48" w:rsidRPr="008A4B42">
        <w:rPr>
          <w:rFonts w:ascii="Arial" w:hAnsi="Arial" w:cs="Arial"/>
          <w:sz w:val="20"/>
          <w:szCs w:val="20"/>
        </w:rPr>
        <w:t>identify</w:t>
      </w:r>
      <w:r w:rsidRPr="008A4B42">
        <w:rPr>
          <w:rFonts w:ascii="Arial" w:hAnsi="Arial" w:cs="Arial"/>
          <w:sz w:val="20"/>
          <w:szCs w:val="20"/>
        </w:rPr>
        <w:t xml:space="preserve">, define the vocabulary with her students prior to the lesson to establish understanding of terms to </w:t>
      </w:r>
      <w:proofErr w:type="gramStart"/>
      <w:r w:rsidRPr="008A4B42">
        <w:rPr>
          <w:rFonts w:ascii="Arial" w:hAnsi="Arial" w:cs="Arial"/>
          <w:sz w:val="20"/>
          <w:szCs w:val="20"/>
        </w:rPr>
        <w:t>be used</w:t>
      </w:r>
      <w:proofErr w:type="gramEnd"/>
      <w:r w:rsidRPr="008A4B42">
        <w:rPr>
          <w:rFonts w:ascii="Arial" w:hAnsi="Arial" w:cs="Arial"/>
          <w:sz w:val="20"/>
          <w:szCs w:val="20"/>
        </w:rPr>
        <w:t xml:space="preserve"> in the lesson. Rosie </w:t>
      </w:r>
      <w:r w:rsidR="00040F48" w:rsidRPr="008A4B42">
        <w:rPr>
          <w:rFonts w:ascii="Arial" w:hAnsi="Arial" w:cs="Arial"/>
          <w:sz w:val="20"/>
          <w:szCs w:val="20"/>
        </w:rPr>
        <w:t>believed</w:t>
      </w:r>
      <w:r w:rsidRPr="008A4B42">
        <w:rPr>
          <w:rFonts w:ascii="Arial" w:hAnsi="Arial" w:cs="Arial"/>
          <w:sz w:val="20"/>
          <w:szCs w:val="20"/>
        </w:rPr>
        <w:t xml:space="preserve"> her lesson launch </w:t>
      </w:r>
      <w:r w:rsidR="00040F48" w:rsidRPr="008A4B42">
        <w:rPr>
          <w:rFonts w:ascii="Arial" w:hAnsi="Arial" w:cs="Arial"/>
          <w:sz w:val="20"/>
          <w:szCs w:val="20"/>
        </w:rPr>
        <w:t>fared</w:t>
      </w:r>
      <w:r w:rsidRPr="008A4B42">
        <w:rPr>
          <w:rFonts w:ascii="Arial" w:hAnsi="Arial" w:cs="Arial"/>
          <w:sz w:val="20"/>
          <w:szCs w:val="20"/>
        </w:rPr>
        <w:t xml:space="preserve"> </w:t>
      </w:r>
      <w:proofErr w:type="gramStart"/>
      <w:r w:rsidRPr="008A4B42">
        <w:rPr>
          <w:rFonts w:ascii="Arial" w:hAnsi="Arial" w:cs="Arial"/>
          <w:sz w:val="20"/>
          <w:szCs w:val="20"/>
        </w:rPr>
        <w:t>well,</w:t>
      </w:r>
      <w:proofErr w:type="gramEnd"/>
      <w:r w:rsidRPr="008A4B42">
        <w:rPr>
          <w:rFonts w:ascii="Arial" w:hAnsi="Arial" w:cs="Arial"/>
          <w:sz w:val="20"/>
          <w:szCs w:val="20"/>
        </w:rPr>
        <w:t xml:space="preserve"> she highlighted the students schema of coordinate graphing. She made real world connections regarding the use of coordinate graphing. Students had difficulty in determining the distance. After some probing </w:t>
      </w:r>
      <w:proofErr w:type="gramStart"/>
      <w:r w:rsidRPr="008A4B42">
        <w:rPr>
          <w:rFonts w:ascii="Arial" w:hAnsi="Arial" w:cs="Arial"/>
          <w:sz w:val="20"/>
          <w:szCs w:val="20"/>
        </w:rPr>
        <w:t>questioning</w:t>
      </w:r>
      <w:proofErr w:type="gramEnd"/>
      <w:r w:rsidRPr="008A4B42">
        <w:rPr>
          <w:rFonts w:ascii="Arial" w:hAnsi="Arial" w:cs="Arial"/>
          <w:sz w:val="20"/>
          <w:szCs w:val="20"/>
        </w:rPr>
        <w:t xml:space="preserve"> the student understood how to get the distance. The students used </w:t>
      </w:r>
      <w:r w:rsidR="00040F48" w:rsidRPr="008A4B42">
        <w:rPr>
          <w:rFonts w:ascii="Arial" w:hAnsi="Arial" w:cs="Arial"/>
          <w:sz w:val="20"/>
          <w:szCs w:val="20"/>
        </w:rPr>
        <w:t>rudimentary</w:t>
      </w:r>
      <w:r w:rsidRPr="008A4B42">
        <w:rPr>
          <w:rFonts w:ascii="Arial" w:hAnsi="Arial" w:cs="Arial"/>
          <w:sz w:val="20"/>
          <w:szCs w:val="20"/>
        </w:rPr>
        <w:t xml:space="preserve"> skill of visually counting squares or piecing squares to determine the distance. </w:t>
      </w:r>
    </w:p>
    <w:p w:rsidR="00B6469A" w:rsidRPr="008A4B42" w:rsidRDefault="00B6469A" w:rsidP="00B6469A">
      <w:pPr>
        <w:spacing w:after="0" w:line="240" w:lineRule="auto"/>
        <w:contextualSpacing/>
        <w:rPr>
          <w:rFonts w:ascii="Arial" w:hAnsi="Arial" w:cs="Arial"/>
          <w:sz w:val="20"/>
          <w:szCs w:val="20"/>
        </w:rPr>
      </w:pPr>
      <w:r>
        <w:rPr>
          <w:rFonts w:ascii="Arial" w:hAnsi="Arial" w:cs="Arial"/>
          <w:noProof/>
          <w:sz w:val="20"/>
          <w:szCs w:val="20"/>
        </w:rPr>
        <w:drawing>
          <wp:inline distT="0" distB="0" distL="0" distR="0">
            <wp:extent cx="304800" cy="304800"/>
            <wp:effectExtent l="19050" t="0" r="0" b="0"/>
            <wp:docPr id="6" name="Picture 6" descr="x-zip">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15" w:history="1">
        <w:r w:rsidRPr="008A4B42">
          <w:rPr>
            <w:rStyle w:val="Hyperlink"/>
            <w:rFonts w:ascii="Arial" w:hAnsi="Arial" w:cs="Arial"/>
            <w:sz w:val="20"/>
            <w:szCs w:val="20"/>
          </w:rPr>
          <w:t>Rosie Observation Log Self Reflection.docx</w:t>
        </w:r>
      </w:hyperlink>
      <w:r>
        <w:rPr>
          <w:rFonts w:ascii="Arial" w:hAnsi="Arial" w:cs="Arial"/>
          <w:noProof/>
          <w:sz w:val="20"/>
          <w:szCs w:val="20"/>
        </w:rPr>
        <w:drawing>
          <wp:inline distT="0" distB="0" distL="0" distR="0">
            <wp:extent cx="304800" cy="304800"/>
            <wp:effectExtent l="19050" t="0" r="0" b="0"/>
            <wp:docPr id="7" name="Picture 7" descr="x-zip">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17" w:history="1">
        <w:r w:rsidRPr="008A4B42">
          <w:rPr>
            <w:rStyle w:val="Hyperlink"/>
            <w:rFonts w:ascii="Arial" w:hAnsi="Arial" w:cs="Arial"/>
            <w:sz w:val="20"/>
            <w:szCs w:val="20"/>
          </w:rPr>
          <w:t>Angies Observational Lon on Rosie.docx</w:t>
        </w:r>
      </w:hyperlink>
      <w:r>
        <w:rPr>
          <w:rFonts w:ascii="Arial" w:hAnsi="Arial" w:cs="Arial"/>
          <w:noProof/>
          <w:sz w:val="20"/>
          <w:szCs w:val="20"/>
        </w:rPr>
        <w:drawing>
          <wp:inline distT="0" distB="0" distL="0" distR="0">
            <wp:extent cx="304800" cy="304800"/>
            <wp:effectExtent l="19050" t="0" r="0" b="0"/>
            <wp:docPr id="8" name="Picture 8" descr="mswor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sword"/>
                    <pic:cNvPicPr>
                      <a:picLocks noChangeAspect="1" noChangeArrowheads="1"/>
                    </pic:cNvPicPr>
                  </pic:nvPicPr>
                  <pic:blipFill>
                    <a:blip r:embed="rId1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19" w:history="1">
        <w:r w:rsidRPr="008A4B42">
          <w:rPr>
            <w:rStyle w:val="Hyperlink"/>
            <w:rFonts w:ascii="Arial" w:hAnsi="Arial" w:cs="Arial"/>
            <w:sz w:val="20"/>
            <w:szCs w:val="20"/>
          </w:rPr>
          <w:t>Jaime Observation Log on Rosie.doc</w:t>
        </w:r>
      </w:hyperlink>
      <w:r w:rsidRPr="008A4B42">
        <w:rPr>
          <w:rFonts w:ascii="Arial" w:hAnsi="Arial" w:cs="Arial"/>
          <w:sz w:val="20"/>
          <w:szCs w:val="20"/>
        </w:rPr>
        <w:br/>
        <w:t>Improvements and changes to lesson:-</w:t>
      </w:r>
    </w:p>
    <w:p w:rsidR="00B6469A" w:rsidRPr="008A4B42" w:rsidRDefault="00B6469A" w:rsidP="00B6469A">
      <w:pPr>
        <w:numPr>
          <w:ilvl w:val="0"/>
          <w:numId w:val="22"/>
        </w:numPr>
        <w:spacing w:after="0" w:line="240" w:lineRule="auto"/>
        <w:contextualSpacing/>
        <w:rPr>
          <w:rFonts w:ascii="Arial" w:hAnsi="Arial" w:cs="Arial"/>
          <w:sz w:val="20"/>
          <w:szCs w:val="20"/>
        </w:rPr>
      </w:pPr>
      <w:r w:rsidRPr="008A4B42">
        <w:rPr>
          <w:rFonts w:ascii="Arial" w:hAnsi="Arial" w:cs="Arial"/>
          <w:sz w:val="20"/>
          <w:szCs w:val="20"/>
        </w:rPr>
        <w:t xml:space="preserve">overhead for visual understanding </w:t>
      </w:r>
    </w:p>
    <w:p w:rsidR="00B6469A" w:rsidRPr="008A4B42" w:rsidRDefault="00B6469A" w:rsidP="00B6469A">
      <w:pPr>
        <w:numPr>
          <w:ilvl w:val="0"/>
          <w:numId w:val="22"/>
        </w:numPr>
        <w:spacing w:after="0" w:line="240" w:lineRule="auto"/>
        <w:contextualSpacing/>
        <w:rPr>
          <w:rFonts w:ascii="Arial" w:hAnsi="Arial" w:cs="Arial"/>
          <w:sz w:val="20"/>
          <w:szCs w:val="20"/>
        </w:rPr>
      </w:pPr>
      <w:r w:rsidRPr="008A4B42">
        <w:rPr>
          <w:rFonts w:ascii="Arial" w:hAnsi="Arial" w:cs="Arial"/>
          <w:sz w:val="20"/>
          <w:szCs w:val="20"/>
        </w:rPr>
        <w:t xml:space="preserve">-show map of D.C. for modeling </w:t>
      </w:r>
    </w:p>
    <w:p w:rsidR="00B6469A" w:rsidRPr="008A4B42" w:rsidRDefault="00B6469A" w:rsidP="00B6469A">
      <w:pPr>
        <w:numPr>
          <w:ilvl w:val="0"/>
          <w:numId w:val="22"/>
        </w:numPr>
        <w:spacing w:after="0" w:line="240" w:lineRule="auto"/>
        <w:contextualSpacing/>
        <w:rPr>
          <w:rFonts w:ascii="Arial" w:hAnsi="Arial" w:cs="Arial"/>
          <w:sz w:val="20"/>
          <w:szCs w:val="20"/>
        </w:rPr>
      </w:pPr>
      <w:r w:rsidRPr="008A4B42">
        <w:rPr>
          <w:rFonts w:ascii="Arial" w:hAnsi="Arial" w:cs="Arial"/>
          <w:sz w:val="20"/>
          <w:szCs w:val="20"/>
        </w:rPr>
        <w:t xml:space="preserve">-Allow more struggle time, less teacher </w:t>
      </w:r>
      <w:r w:rsidR="00040F48" w:rsidRPr="008A4B42">
        <w:rPr>
          <w:rFonts w:ascii="Arial" w:hAnsi="Arial" w:cs="Arial"/>
          <w:sz w:val="20"/>
          <w:szCs w:val="20"/>
        </w:rPr>
        <w:t>lecture</w:t>
      </w:r>
      <w:r w:rsidRPr="008A4B42">
        <w:rPr>
          <w:rFonts w:ascii="Arial" w:hAnsi="Arial" w:cs="Arial"/>
          <w:sz w:val="20"/>
          <w:szCs w:val="20"/>
        </w:rPr>
        <w:t xml:space="preserve"> </w:t>
      </w:r>
    </w:p>
    <w:p w:rsidR="00B6469A" w:rsidRPr="008A4B42" w:rsidRDefault="00B6469A" w:rsidP="00B6469A">
      <w:pPr>
        <w:numPr>
          <w:ilvl w:val="0"/>
          <w:numId w:val="22"/>
        </w:numPr>
        <w:spacing w:after="0" w:line="240" w:lineRule="auto"/>
        <w:contextualSpacing/>
        <w:rPr>
          <w:rFonts w:ascii="Arial" w:hAnsi="Arial" w:cs="Arial"/>
          <w:sz w:val="20"/>
          <w:szCs w:val="20"/>
        </w:rPr>
      </w:pPr>
      <w:r w:rsidRPr="008A4B42">
        <w:rPr>
          <w:rFonts w:ascii="Arial" w:hAnsi="Arial" w:cs="Arial"/>
          <w:sz w:val="20"/>
          <w:szCs w:val="20"/>
        </w:rPr>
        <w:t xml:space="preserve">-Greater teacher understanding of background knowledge </w:t>
      </w:r>
    </w:p>
    <w:p w:rsidR="00B6469A" w:rsidRPr="008A4B42" w:rsidRDefault="00B6469A" w:rsidP="00B6469A">
      <w:pPr>
        <w:numPr>
          <w:ilvl w:val="0"/>
          <w:numId w:val="22"/>
        </w:numPr>
        <w:spacing w:after="0" w:line="240" w:lineRule="auto"/>
        <w:contextualSpacing/>
        <w:rPr>
          <w:rFonts w:ascii="Arial" w:hAnsi="Arial" w:cs="Arial"/>
          <w:sz w:val="20"/>
          <w:szCs w:val="20"/>
        </w:rPr>
      </w:pPr>
      <w:r w:rsidRPr="008A4B42">
        <w:rPr>
          <w:rFonts w:ascii="Arial" w:hAnsi="Arial" w:cs="Arial"/>
          <w:sz w:val="20"/>
          <w:szCs w:val="20"/>
        </w:rPr>
        <w:t xml:space="preserve">-Less amount of time on vocabulary </w:t>
      </w:r>
      <w:r w:rsidR="00040F48" w:rsidRPr="008A4B42">
        <w:rPr>
          <w:rFonts w:ascii="Arial" w:hAnsi="Arial" w:cs="Arial"/>
          <w:sz w:val="20"/>
          <w:szCs w:val="20"/>
        </w:rPr>
        <w:t>instruction</w:t>
      </w:r>
      <w:r w:rsidRPr="008A4B42">
        <w:rPr>
          <w:rFonts w:ascii="Arial" w:hAnsi="Arial" w:cs="Arial"/>
          <w:sz w:val="20"/>
          <w:szCs w:val="20"/>
        </w:rPr>
        <w:t xml:space="preserve"> </w:t>
      </w:r>
    </w:p>
    <w:p w:rsidR="00B6469A" w:rsidRPr="008A4B42" w:rsidRDefault="00B6469A" w:rsidP="00B6469A">
      <w:pPr>
        <w:numPr>
          <w:ilvl w:val="0"/>
          <w:numId w:val="22"/>
        </w:numPr>
        <w:spacing w:after="0" w:line="240" w:lineRule="auto"/>
        <w:contextualSpacing/>
        <w:rPr>
          <w:rFonts w:ascii="Arial" w:hAnsi="Arial" w:cs="Arial"/>
          <w:sz w:val="20"/>
          <w:szCs w:val="20"/>
        </w:rPr>
      </w:pPr>
      <w:r w:rsidRPr="008A4B42">
        <w:rPr>
          <w:rFonts w:ascii="Arial" w:hAnsi="Arial" w:cs="Arial"/>
          <w:sz w:val="20"/>
          <w:szCs w:val="20"/>
        </w:rPr>
        <w:t xml:space="preserve">-Summarize lesson for student for student memory retention </w:t>
      </w:r>
    </w:p>
    <w:p w:rsidR="00B6469A" w:rsidRPr="008A4B42" w:rsidRDefault="00B6469A" w:rsidP="00B6469A">
      <w:pPr>
        <w:numPr>
          <w:ilvl w:val="0"/>
          <w:numId w:val="22"/>
        </w:numPr>
        <w:spacing w:after="0" w:line="240" w:lineRule="auto"/>
        <w:contextualSpacing/>
        <w:rPr>
          <w:rFonts w:ascii="Arial" w:hAnsi="Arial" w:cs="Arial"/>
          <w:sz w:val="20"/>
          <w:szCs w:val="20"/>
        </w:rPr>
      </w:pPr>
      <w:r w:rsidRPr="008A4B42">
        <w:rPr>
          <w:rFonts w:ascii="Arial" w:hAnsi="Arial" w:cs="Arial"/>
          <w:sz w:val="20"/>
          <w:szCs w:val="20"/>
        </w:rPr>
        <w:t xml:space="preserve">Modification: Used an overhead for modeling, </w:t>
      </w:r>
      <w:proofErr w:type="gramStart"/>
      <w:r w:rsidRPr="008A4B42">
        <w:rPr>
          <w:rFonts w:ascii="Arial" w:hAnsi="Arial" w:cs="Arial"/>
          <w:sz w:val="20"/>
          <w:szCs w:val="20"/>
        </w:rPr>
        <w:t>A</w:t>
      </w:r>
      <w:proofErr w:type="gramEnd"/>
      <w:r w:rsidRPr="008A4B42">
        <w:rPr>
          <w:rFonts w:ascii="Arial" w:hAnsi="Arial" w:cs="Arial"/>
          <w:sz w:val="20"/>
          <w:szCs w:val="20"/>
        </w:rPr>
        <w:t xml:space="preserve"> </w:t>
      </w:r>
      <w:r w:rsidR="00040F48" w:rsidRPr="008A4B42">
        <w:rPr>
          <w:rFonts w:ascii="Arial" w:hAnsi="Arial" w:cs="Arial"/>
          <w:sz w:val="20"/>
          <w:szCs w:val="20"/>
        </w:rPr>
        <w:t>lab sheet</w:t>
      </w:r>
      <w:r w:rsidRPr="008A4B42">
        <w:rPr>
          <w:rFonts w:ascii="Arial" w:hAnsi="Arial" w:cs="Arial"/>
          <w:sz w:val="20"/>
          <w:szCs w:val="20"/>
        </w:rPr>
        <w:t xml:space="preserve"> of cm grid. </w:t>
      </w:r>
      <w:proofErr w:type="gramStart"/>
      <w:r w:rsidRPr="008A4B42">
        <w:rPr>
          <w:rFonts w:ascii="Arial" w:hAnsi="Arial" w:cs="Arial"/>
          <w:sz w:val="20"/>
          <w:szCs w:val="20"/>
        </w:rPr>
        <w:t>Possibly front load questions.</w:t>
      </w:r>
      <w:proofErr w:type="gramEnd"/>
      <w:r w:rsidRPr="008A4B42">
        <w:rPr>
          <w:rFonts w:ascii="Arial" w:hAnsi="Arial" w:cs="Arial"/>
          <w:sz w:val="20"/>
          <w:szCs w:val="20"/>
        </w:rPr>
        <w:t xml:space="preserve"> </w:t>
      </w:r>
    </w:p>
    <w:p w:rsidR="002B2FF8" w:rsidRDefault="002B2FF8" w:rsidP="00B6469A">
      <w:pPr>
        <w:spacing w:after="0" w:line="240" w:lineRule="auto"/>
        <w:ind w:left="360"/>
        <w:contextualSpacing/>
        <w:jc w:val="center"/>
        <w:rPr>
          <w:rStyle w:val="Strong"/>
          <w:rFonts w:ascii="Arial" w:hAnsi="Arial" w:cs="Arial"/>
          <w:sz w:val="24"/>
          <w:szCs w:val="24"/>
          <w:u w:val="single"/>
        </w:rPr>
      </w:pPr>
    </w:p>
    <w:p w:rsidR="002B2FF8" w:rsidRDefault="002B2FF8" w:rsidP="00B6469A">
      <w:pPr>
        <w:spacing w:after="0" w:line="240" w:lineRule="auto"/>
        <w:ind w:left="360"/>
        <w:contextualSpacing/>
        <w:jc w:val="center"/>
        <w:rPr>
          <w:rStyle w:val="Strong"/>
          <w:rFonts w:ascii="Arial" w:hAnsi="Arial" w:cs="Arial"/>
          <w:sz w:val="24"/>
          <w:szCs w:val="24"/>
          <w:u w:val="single"/>
        </w:rPr>
      </w:pPr>
    </w:p>
    <w:p w:rsidR="00B6469A" w:rsidRPr="002B2FF8" w:rsidRDefault="00B6469A" w:rsidP="00B6469A">
      <w:pPr>
        <w:spacing w:after="0" w:line="240" w:lineRule="auto"/>
        <w:ind w:left="360"/>
        <w:contextualSpacing/>
        <w:jc w:val="center"/>
        <w:rPr>
          <w:rStyle w:val="Strong"/>
          <w:rFonts w:ascii="Arial" w:hAnsi="Arial" w:cs="Arial"/>
          <w:sz w:val="32"/>
          <w:szCs w:val="32"/>
          <w:u w:val="single"/>
        </w:rPr>
      </w:pPr>
      <w:r w:rsidRPr="002B2FF8">
        <w:rPr>
          <w:rStyle w:val="Strong"/>
          <w:rFonts w:ascii="Arial" w:hAnsi="Arial" w:cs="Arial"/>
          <w:sz w:val="32"/>
          <w:szCs w:val="32"/>
          <w:u w:val="single"/>
        </w:rPr>
        <w:t>DTE &amp; Sunrise Lesson Study Log</w:t>
      </w:r>
    </w:p>
    <w:p w:rsidR="00B6469A" w:rsidRPr="008A4B42" w:rsidRDefault="00B6469A" w:rsidP="00B6469A">
      <w:pPr>
        <w:spacing w:after="0" w:line="240" w:lineRule="auto"/>
        <w:contextualSpacing/>
        <w:jc w:val="center"/>
        <w:rPr>
          <w:rFonts w:ascii="Arial" w:hAnsi="Arial" w:cs="Arial"/>
          <w:sz w:val="20"/>
          <w:szCs w:val="20"/>
        </w:rPr>
      </w:pP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3/29/10</w:t>
      </w:r>
    </w:p>
    <w:p w:rsidR="00B6469A" w:rsidRPr="008A4B42" w:rsidRDefault="00B6469A" w:rsidP="00B6469A">
      <w:pPr>
        <w:numPr>
          <w:ilvl w:val="0"/>
          <w:numId w:val="23"/>
        </w:numPr>
        <w:spacing w:after="0" w:line="240" w:lineRule="auto"/>
        <w:contextualSpacing/>
        <w:rPr>
          <w:rFonts w:ascii="Arial" w:hAnsi="Arial" w:cs="Arial"/>
          <w:sz w:val="20"/>
          <w:szCs w:val="20"/>
        </w:rPr>
      </w:pPr>
      <w:r w:rsidRPr="008A4B42">
        <w:rPr>
          <w:rFonts w:ascii="Arial" w:hAnsi="Arial" w:cs="Arial"/>
          <w:sz w:val="20"/>
          <w:szCs w:val="20"/>
        </w:rPr>
        <w:t xml:space="preserve">State NMSBA Testing </w:t>
      </w:r>
    </w:p>
    <w:p w:rsidR="00B6469A" w:rsidRPr="008A4B42" w:rsidRDefault="00B6469A" w:rsidP="00B6469A">
      <w:pPr>
        <w:numPr>
          <w:ilvl w:val="0"/>
          <w:numId w:val="23"/>
        </w:numPr>
        <w:spacing w:after="0" w:line="240" w:lineRule="auto"/>
        <w:contextualSpacing/>
        <w:rPr>
          <w:rFonts w:ascii="Arial" w:hAnsi="Arial" w:cs="Arial"/>
          <w:sz w:val="20"/>
          <w:szCs w:val="20"/>
        </w:rPr>
      </w:pPr>
      <w:r w:rsidRPr="008A4B42">
        <w:rPr>
          <w:rFonts w:ascii="Arial" w:hAnsi="Arial" w:cs="Arial"/>
          <w:sz w:val="20"/>
          <w:szCs w:val="20"/>
        </w:rPr>
        <w:t xml:space="preserve">3/29/10 - 4/16/10 </w:t>
      </w:r>
    </w:p>
    <w:p w:rsidR="00B6469A" w:rsidRPr="008A4B42" w:rsidRDefault="00B6469A" w:rsidP="00B6469A">
      <w:pPr>
        <w:numPr>
          <w:ilvl w:val="0"/>
          <w:numId w:val="23"/>
        </w:numPr>
        <w:spacing w:after="0" w:line="240" w:lineRule="auto"/>
        <w:contextualSpacing/>
        <w:rPr>
          <w:rFonts w:ascii="Arial" w:hAnsi="Arial" w:cs="Arial"/>
          <w:sz w:val="20"/>
          <w:szCs w:val="20"/>
        </w:rPr>
      </w:pPr>
      <w:r w:rsidRPr="008A4B42">
        <w:rPr>
          <w:rFonts w:ascii="Arial" w:hAnsi="Arial" w:cs="Arial"/>
          <w:sz w:val="20"/>
          <w:szCs w:val="20"/>
        </w:rPr>
        <w:t xml:space="preserve">Teachers were involved with state testing and were unable to meet.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4/6/10</w:t>
      </w:r>
    </w:p>
    <w:p w:rsidR="00B6469A" w:rsidRPr="008A4B42" w:rsidRDefault="00B6469A" w:rsidP="00B6469A">
      <w:pPr>
        <w:numPr>
          <w:ilvl w:val="0"/>
          <w:numId w:val="24"/>
        </w:numPr>
        <w:spacing w:after="0" w:line="240" w:lineRule="auto"/>
        <w:contextualSpacing/>
        <w:rPr>
          <w:rFonts w:ascii="Arial" w:hAnsi="Arial" w:cs="Arial"/>
          <w:sz w:val="20"/>
          <w:szCs w:val="20"/>
        </w:rPr>
      </w:pPr>
      <w:r w:rsidRPr="008A4B42">
        <w:rPr>
          <w:rFonts w:ascii="Arial" w:hAnsi="Arial" w:cs="Arial"/>
          <w:sz w:val="20"/>
          <w:szCs w:val="20"/>
        </w:rPr>
        <w:t xml:space="preserve">Group meeting with teachers at DTE and SE regarding progress in offering suggestions or comments to edit lesson. Angelica has agreed to go forward with Practice lesson 2 and change the resources (overhead and </w:t>
      </w:r>
      <w:r w:rsidR="00040F48" w:rsidRPr="008A4B42">
        <w:rPr>
          <w:rFonts w:ascii="Arial" w:hAnsi="Arial" w:cs="Arial"/>
          <w:sz w:val="20"/>
          <w:szCs w:val="20"/>
        </w:rPr>
        <w:t>transpa</w:t>
      </w:r>
      <w:r w:rsidR="00040F48">
        <w:rPr>
          <w:rFonts w:ascii="Arial" w:hAnsi="Arial" w:cs="Arial"/>
          <w:sz w:val="20"/>
          <w:szCs w:val="20"/>
        </w:rPr>
        <w:t>re</w:t>
      </w:r>
      <w:r w:rsidR="00040F48" w:rsidRPr="008A4B42">
        <w:rPr>
          <w:rFonts w:ascii="Arial" w:hAnsi="Arial" w:cs="Arial"/>
          <w:sz w:val="20"/>
          <w:szCs w:val="20"/>
        </w:rPr>
        <w:t>ncies</w:t>
      </w:r>
      <w:r w:rsidRPr="008A4B42">
        <w:rPr>
          <w:rFonts w:ascii="Arial" w:hAnsi="Arial" w:cs="Arial"/>
          <w:sz w:val="20"/>
          <w:szCs w:val="20"/>
        </w:rPr>
        <w:t xml:space="preserve">) and new vocabulary approach (student directed using overhead). Lesson Plan is change to integrate instructional process.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Lesson Draft 3:</w:t>
      </w:r>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9" name="Picture 9" descr="mswor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sword"/>
                    <pic:cNvPicPr>
                      <a:picLocks noChangeAspect="1" noChangeArrowheads="1"/>
                    </pic:cNvPicPr>
                  </pic:nvPicPr>
                  <pic:blipFill>
                    <a:blip r:embed="rId1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21" w:history="1">
        <w:r w:rsidRPr="008A4B42">
          <w:rPr>
            <w:rStyle w:val="Hyperlink"/>
            <w:rFonts w:ascii="Arial" w:hAnsi="Arial" w:cs="Arial"/>
            <w:sz w:val="20"/>
            <w:szCs w:val="20"/>
          </w:rPr>
          <w:t>DTE-SE Lesson Plan.doc</w:t>
        </w:r>
      </w:hyperlink>
      <w:r w:rsidRPr="008A4B42">
        <w:rPr>
          <w:rFonts w:ascii="Arial" w:hAnsi="Arial" w:cs="Arial"/>
          <w:sz w:val="20"/>
          <w:szCs w:val="20"/>
        </w:rPr>
        <w:br/>
        <w:t>Comments from Susana</w:t>
      </w:r>
      <w:proofErr w:type="gramStart"/>
      <w:r w:rsidRPr="008A4B42">
        <w:rPr>
          <w:rFonts w:ascii="Arial" w:hAnsi="Arial" w:cs="Arial"/>
          <w:sz w:val="20"/>
          <w:szCs w:val="20"/>
        </w:rPr>
        <w:t>:</w:t>
      </w:r>
      <w:proofErr w:type="gramEnd"/>
      <w:r w:rsidRPr="008A4B42">
        <w:rPr>
          <w:rFonts w:ascii="Arial" w:hAnsi="Arial" w:cs="Arial"/>
          <w:sz w:val="20"/>
          <w:szCs w:val="20"/>
        </w:rPr>
        <w:br/>
        <w:t xml:space="preserve">Jaime is this your most recent lesson plan? </w:t>
      </w:r>
      <w:proofErr w:type="gramStart"/>
      <w:r w:rsidRPr="008A4B42">
        <w:rPr>
          <w:rFonts w:ascii="Arial" w:hAnsi="Arial" w:cs="Arial"/>
          <w:sz w:val="20"/>
          <w:szCs w:val="20"/>
        </w:rPr>
        <w:t>No</w:t>
      </w:r>
      <w:proofErr w:type="gramEnd"/>
      <w:r w:rsidRPr="008A4B42">
        <w:rPr>
          <w:rFonts w:ascii="Arial" w:hAnsi="Arial" w:cs="Arial"/>
          <w:sz w:val="20"/>
          <w:szCs w:val="20"/>
        </w:rPr>
        <w:t xml:space="preserve"> I have posted the one we edited after this one and I will post the one we're doing for the public lesson tomorrow. Do you have </w:t>
      </w:r>
      <w:proofErr w:type="gramStart"/>
      <w:r w:rsidRPr="008A4B42">
        <w:rPr>
          <w:rFonts w:ascii="Arial" w:hAnsi="Arial" w:cs="Arial"/>
          <w:sz w:val="20"/>
          <w:szCs w:val="20"/>
        </w:rPr>
        <w:t>more concrete mathematical ideas that the teacher and the students will be doing at particular times</w:t>
      </w:r>
      <w:proofErr w:type="gramEnd"/>
      <w:r w:rsidRPr="008A4B42">
        <w:rPr>
          <w:rFonts w:ascii="Arial" w:hAnsi="Arial" w:cs="Arial"/>
          <w:sz w:val="20"/>
          <w:szCs w:val="20"/>
        </w:rPr>
        <w:t xml:space="preserve">? We can adjust the lesson to integrate a </w:t>
      </w:r>
      <w:proofErr w:type="gramStart"/>
      <w:r w:rsidRPr="008A4B42">
        <w:rPr>
          <w:rFonts w:ascii="Arial" w:hAnsi="Arial" w:cs="Arial"/>
          <w:sz w:val="20"/>
          <w:szCs w:val="20"/>
        </w:rPr>
        <w:t>time frame</w:t>
      </w:r>
      <w:proofErr w:type="gramEnd"/>
      <w:r w:rsidRPr="008A4B42">
        <w:rPr>
          <w:rFonts w:ascii="Arial" w:hAnsi="Arial" w:cs="Arial"/>
          <w:sz w:val="20"/>
          <w:szCs w:val="20"/>
        </w:rPr>
        <w:t xml:space="preserve">. What are exactly the things that the teacher will be telling students to do? We can go more in detail than we have in our previous lesson plans. What do you guys anticipate students to spend the time discussing. The student </w:t>
      </w:r>
      <w:r w:rsidR="00040F48" w:rsidRPr="008A4B42">
        <w:rPr>
          <w:rFonts w:ascii="Arial" w:hAnsi="Arial" w:cs="Arial"/>
          <w:sz w:val="20"/>
          <w:szCs w:val="20"/>
        </w:rPr>
        <w:t>discussions</w:t>
      </w:r>
      <w:r w:rsidRPr="008A4B42">
        <w:rPr>
          <w:rFonts w:ascii="Arial" w:hAnsi="Arial" w:cs="Arial"/>
          <w:sz w:val="20"/>
          <w:szCs w:val="20"/>
        </w:rPr>
        <w:t xml:space="preserve"> have involved conversations about the components of a coordinate grid, the correct way of reading a coordinate grid (x</w:t>
      </w:r>
      <w:proofErr w:type="gramStart"/>
      <w:r w:rsidRPr="008A4B42">
        <w:rPr>
          <w:rFonts w:ascii="Arial" w:hAnsi="Arial" w:cs="Arial"/>
          <w:sz w:val="20"/>
          <w:szCs w:val="20"/>
        </w:rPr>
        <w:t>,y</w:t>
      </w:r>
      <w:proofErr w:type="gramEnd"/>
      <w:r w:rsidRPr="008A4B42">
        <w:rPr>
          <w:rFonts w:ascii="Arial" w:hAnsi="Arial" w:cs="Arial"/>
          <w:sz w:val="20"/>
          <w:szCs w:val="20"/>
        </w:rPr>
        <w:t xml:space="preserve">), the quadrants, counting </w:t>
      </w:r>
      <w:r w:rsidR="00040F48" w:rsidRPr="008A4B42">
        <w:rPr>
          <w:rFonts w:ascii="Arial" w:hAnsi="Arial" w:cs="Arial"/>
          <w:sz w:val="20"/>
          <w:szCs w:val="20"/>
        </w:rPr>
        <w:t>vertical</w:t>
      </w:r>
      <w:r w:rsidRPr="008A4B42">
        <w:rPr>
          <w:rFonts w:ascii="Arial" w:hAnsi="Arial" w:cs="Arial"/>
          <w:sz w:val="20"/>
          <w:szCs w:val="20"/>
        </w:rPr>
        <w:t xml:space="preserve"> and horizontal units. What do you </w:t>
      </w:r>
      <w:proofErr w:type="gramStart"/>
      <w:r w:rsidRPr="008A4B42">
        <w:rPr>
          <w:rFonts w:ascii="Arial" w:hAnsi="Arial" w:cs="Arial"/>
          <w:sz w:val="20"/>
          <w:szCs w:val="20"/>
        </w:rPr>
        <w:t>guys</w:t>
      </w:r>
      <w:proofErr w:type="gramEnd"/>
      <w:r w:rsidRPr="008A4B42">
        <w:rPr>
          <w:rFonts w:ascii="Arial" w:hAnsi="Arial" w:cs="Arial"/>
          <w:sz w:val="20"/>
          <w:szCs w:val="20"/>
        </w:rPr>
        <w:t xml:space="preserve"> anticipate your students will have difficulty with? The difficulty we have found is their ability to read the x coordinate </w:t>
      </w:r>
      <w:r w:rsidR="00040F48" w:rsidRPr="008A4B42">
        <w:rPr>
          <w:rFonts w:ascii="Arial" w:hAnsi="Arial" w:cs="Arial"/>
          <w:sz w:val="20"/>
          <w:szCs w:val="20"/>
        </w:rPr>
        <w:t>before the</w:t>
      </w:r>
      <w:r w:rsidRPr="008A4B42">
        <w:rPr>
          <w:rFonts w:ascii="Arial" w:hAnsi="Arial" w:cs="Arial"/>
          <w:sz w:val="20"/>
          <w:szCs w:val="20"/>
        </w:rPr>
        <w:t xml:space="preserve"> y coordinate. They have difficulty </w:t>
      </w:r>
      <w:r w:rsidR="00040F48" w:rsidRPr="008A4B42">
        <w:rPr>
          <w:rFonts w:ascii="Arial" w:hAnsi="Arial" w:cs="Arial"/>
          <w:sz w:val="20"/>
          <w:szCs w:val="20"/>
        </w:rPr>
        <w:t>differentiating</w:t>
      </w:r>
      <w:r w:rsidRPr="008A4B42">
        <w:rPr>
          <w:rFonts w:ascii="Arial" w:hAnsi="Arial" w:cs="Arial"/>
          <w:sz w:val="20"/>
          <w:szCs w:val="20"/>
        </w:rPr>
        <w:t xml:space="preserve"> between negative integers and positive integers. How will you address those issues? We plan </w:t>
      </w:r>
      <w:proofErr w:type="gramStart"/>
      <w:r w:rsidRPr="008A4B42">
        <w:rPr>
          <w:rFonts w:ascii="Arial" w:hAnsi="Arial" w:cs="Arial"/>
          <w:sz w:val="20"/>
          <w:szCs w:val="20"/>
        </w:rPr>
        <w:t>on addressing</w:t>
      </w:r>
      <w:proofErr w:type="gramEnd"/>
      <w:r w:rsidRPr="008A4B42">
        <w:rPr>
          <w:rFonts w:ascii="Arial" w:hAnsi="Arial" w:cs="Arial"/>
          <w:sz w:val="20"/>
          <w:szCs w:val="20"/>
        </w:rPr>
        <w:t xml:space="preserve"> this issue through providing a more </w:t>
      </w:r>
      <w:r w:rsidR="00040F48" w:rsidRPr="008A4B42">
        <w:rPr>
          <w:rFonts w:ascii="Arial" w:hAnsi="Arial" w:cs="Arial"/>
          <w:sz w:val="20"/>
          <w:szCs w:val="20"/>
        </w:rPr>
        <w:t>concrete</w:t>
      </w:r>
      <w:r w:rsidRPr="008A4B42">
        <w:rPr>
          <w:rFonts w:ascii="Arial" w:hAnsi="Arial" w:cs="Arial"/>
          <w:sz w:val="20"/>
          <w:szCs w:val="20"/>
        </w:rPr>
        <w:t xml:space="preserve"> </w:t>
      </w:r>
      <w:r w:rsidR="00040F48" w:rsidRPr="008A4B42">
        <w:rPr>
          <w:rFonts w:ascii="Arial" w:hAnsi="Arial" w:cs="Arial"/>
          <w:sz w:val="20"/>
          <w:szCs w:val="20"/>
        </w:rPr>
        <w:t>introduction</w:t>
      </w:r>
      <w:r w:rsidRPr="008A4B42">
        <w:rPr>
          <w:rFonts w:ascii="Arial" w:hAnsi="Arial" w:cs="Arial"/>
          <w:sz w:val="20"/>
          <w:szCs w:val="20"/>
        </w:rPr>
        <w:t xml:space="preserve"> prior to the lesson through a online video. Do you anticipate that students will have different answers for a particular question? Yes, when we ask them to provide the distance between two coordinates that are </w:t>
      </w:r>
      <w:proofErr w:type="gramStart"/>
      <w:r w:rsidRPr="008A4B42">
        <w:rPr>
          <w:rFonts w:ascii="Arial" w:hAnsi="Arial" w:cs="Arial"/>
          <w:sz w:val="20"/>
          <w:szCs w:val="20"/>
        </w:rPr>
        <w:t xml:space="preserve">neither </w:t>
      </w:r>
      <w:r w:rsidR="00040F48" w:rsidRPr="008A4B42">
        <w:rPr>
          <w:rFonts w:ascii="Arial" w:hAnsi="Arial" w:cs="Arial"/>
          <w:sz w:val="20"/>
          <w:szCs w:val="20"/>
        </w:rPr>
        <w:t>vertical</w:t>
      </w:r>
      <w:r w:rsidRPr="008A4B42">
        <w:rPr>
          <w:rFonts w:ascii="Arial" w:hAnsi="Arial" w:cs="Arial"/>
          <w:sz w:val="20"/>
          <w:szCs w:val="20"/>
        </w:rPr>
        <w:t xml:space="preserve"> or</w:t>
      </w:r>
      <w:proofErr w:type="gramEnd"/>
      <w:r w:rsidRPr="008A4B42">
        <w:rPr>
          <w:rFonts w:ascii="Arial" w:hAnsi="Arial" w:cs="Arial"/>
          <w:sz w:val="20"/>
          <w:szCs w:val="20"/>
        </w:rPr>
        <w:t xml:space="preserve"> horizontal, but </w:t>
      </w:r>
      <w:r w:rsidR="00040F48" w:rsidRPr="008A4B42">
        <w:rPr>
          <w:rFonts w:ascii="Arial" w:hAnsi="Arial" w:cs="Arial"/>
          <w:sz w:val="20"/>
          <w:szCs w:val="20"/>
        </w:rPr>
        <w:t>diagonal</w:t>
      </w:r>
      <w:r w:rsidRPr="008A4B42">
        <w:rPr>
          <w:rFonts w:ascii="Arial" w:hAnsi="Arial" w:cs="Arial"/>
          <w:sz w:val="20"/>
          <w:szCs w:val="20"/>
        </w:rPr>
        <w:t xml:space="preserve">. In the section of anticipated </w:t>
      </w:r>
      <w:proofErr w:type="gramStart"/>
      <w:r w:rsidRPr="008A4B42">
        <w:rPr>
          <w:rFonts w:ascii="Arial" w:hAnsi="Arial" w:cs="Arial"/>
          <w:sz w:val="20"/>
          <w:szCs w:val="20"/>
        </w:rPr>
        <w:t>students</w:t>
      </w:r>
      <w:proofErr w:type="gramEnd"/>
      <w:r w:rsidRPr="008A4B42">
        <w:rPr>
          <w:rFonts w:ascii="Arial" w:hAnsi="Arial" w:cs="Arial"/>
          <w:sz w:val="20"/>
          <w:szCs w:val="20"/>
        </w:rPr>
        <w:t xml:space="preserve"> responses there are no responses from students yet in this version. We had difficulty understanding the format of the lesson plan. We have since altered it in draft 4. What do you </w:t>
      </w:r>
      <w:proofErr w:type="gramStart"/>
      <w:r w:rsidRPr="008A4B42">
        <w:rPr>
          <w:rFonts w:ascii="Arial" w:hAnsi="Arial" w:cs="Arial"/>
          <w:sz w:val="20"/>
          <w:szCs w:val="20"/>
        </w:rPr>
        <w:t>guys</w:t>
      </w:r>
      <w:proofErr w:type="gramEnd"/>
      <w:r w:rsidRPr="008A4B42">
        <w:rPr>
          <w:rFonts w:ascii="Arial" w:hAnsi="Arial" w:cs="Arial"/>
          <w:sz w:val="20"/>
          <w:szCs w:val="20"/>
        </w:rPr>
        <w:t xml:space="preserve"> plan to do if most students get to the answers faster. We have additional questions that provide </w:t>
      </w:r>
      <w:proofErr w:type="gramStart"/>
      <w:r w:rsidRPr="008A4B42">
        <w:rPr>
          <w:rFonts w:ascii="Arial" w:hAnsi="Arial" w:cs="Arial"/>
          <w:sz w:val="20"/>
          <w:szCs w:val="20"/>
        </w:rPr>
        <w:t>extension which</w:t>
      </w:r>
      <w:proofErr w:type="gramEnd"/>
      <w:r w:rsidRPr="008A4B42">
        <w:rPr>
          <w:rFonts w:ascii="Arial" w:hAnsi="Arial" w:cs="Arial"/>
          <w:sz w:val="20"/>
          <w:szCs w:val="20"/>
        </w:rPr>
        <w:t xml:space="preserve"> leads to subtracting coordinates. Do you have other tasks planned? Yes, in our </w:t>
      </w:r>
      <w:r w:rsidR="00040F48" w:rsidRPr="008A4B42">
        <w:rPr>
          <w:rFonts w:ascii="Arial" w:hAnsi="Arial" w:cs="Arial"/>
          <w:sz w:val="20"/>
          <w:szCs w:val="20"/>
        </w:rPr>
        <w:t>usual</w:t>
      </w:r>
      <w:r w:rsidRPr="008A4B42">
        <w:rPr>
          <w:rFonts w:ascii="Arial" w:hAnsi="Arial" w:cs="Arial"/>
          <w:sz w:val="20"/>
          <w:szCs w:val="20"/>
        </w:rPr>
        <w:t xml:space="preserve"> </w:t>
      </w:r>
      <w:proofErr w:type="gramStart"/>
      <w:r w:rsidRPr="008A4B42">
        <w:rPr>
          <w:rFonts w:ascii="Arial" w:hAnsi="Arial" w:cs="Arial"/>
          <w:sz w:val="20"/>
          <w:szCs w:val="20"/>
        </w:rPr>
        <w:t>process which we now recognize</w:t>
      </w:r>
      <w:proofErr w:type="gramEnd"/>
      <w:r w:rsidRPr="008A4B42">
        <w:rPr>
          <w:rFonts w:ascii="Arial" w:hAnsi="Arial" w:cs="Arial"/>
          <w:sz w:val="20"/>
          <w:szCs w:val="20"/>
        </w:rPr>
        <w:t xml:space="preserve"> needs to be put in the final version lesson plan. We ask students to provide reflections within their math portfolios.</w:t>
      </w:r>
      <w:r w:rsidRPr="008A4B42">
        <w:rPr>
          <w:rFonts w:ascii="Arial" w:hAnsi="Arial" w:cs="Arial"/>
          <w:sz w:val="20"/>
          <w:szCs w:val="20"/>
        </w:rPr>
        <w:br/>
        <w:t xml:space="preserve">I will try to insert in your lesson plan </w:t>
      </w:r>
      <w:proofErr w:type="gramStart"/>
      <w:r w:rsidRPr="008A4B42">
        <w:rPr>
          <w:rFonts w:ascii="Arial" w:hAnsi="Arial" w:cs="Arial"/>
          <w:sz w:val="20"/>
          <w:szCs w:val="20"/>
        </w:rPr>
        <w:t>more concrete comments</w:t>
      </w:r>
      <w:proofErr w:type="gramEnd"/>
      <w:r w:rsidRPr="008A4B42">
        <w:rPr>
          <w:rFonts w:ascii="Arial" w:hAnsi="Arial" w:cs="Arial"/>
          <w:sz w:val="20"/>
          <w:szCs w:val="20"/>
        </w:rPr>
        <w:t xml:space="preserve"> tomorrow. I just wanted to make sure you </w:t>
      </w:r>
      <w:proofErr w:type="gramStart"/>
      <w:r w:rsidRPr="008A4B42">
        <w:rPr>
          <w:rFonts w:ascii="Arial" w:hAnsi="Arial" w:cs="Arial"/>
          <w:sz w:val="20"/>
          <w:szCs w:val="20"/>
        </w:rPr>
        <w:t>guys</w:t>
      </w:r>
      <w:proofErr w:type="gramEnd"/>
      <w:r w:rsidRPr="008A4B42">
        <w:rPr>
          <w:rFonts w:ascii="Arial" w:hAnsi="Arial" w:cs="Arial"/>
          <w:sz w:val="20"/>
          <w:szCs w:val="20"/>
        </w:rPr>
        <w:t xml:space="preserve"> haven't already done all of this that I am asking you.</w:t>
      </w:r>
      <w:r w:rsidRPr="008A4B42">
        <w:rPr>
          <w:rFonts w:ascii="Arial" w:hAnsi="Arial" w:cs="Arial"/>
          <w:sz w:val="20"/>
          <w:szCs w:val="20"/>
        </w:rPr>
        <w:br/>
        <w:t>Please insert comments in draft 4 and I can integrate them into the final lesson. I need to get with my group on some of your suggestions to get their input.</w:t>
      </w:r>
      <w:r w:rsidRPr="008A4B42">
        <w:rPr>
          <w:rFonts w:ascii="Arial" w:hAnsi="Arial" w:cs="Arial"/>
          <w:sz w:val="20"/>
          <w:szCs w:val="20"/>
        </w:rPr>
        <w:br/>
      </w:r>
      <w:proofErr w:type="gramStart"/>
      <w:r w:rsidRPr="008A4B42">
        <w:rPr>
          <w:rFonts w:ascii="Arial" w:hAnsi="Arial" w:cs="Arial"/>
          <w:sz w:val="20"/>
          <w:szCs w:val="20"/>
        </w:rPr>
        <w:t>Also</w:t>
      </w:r>
      <w:proofErr w:type="gramEnd"/>
      <w:r w:rsidRPr="008A4B42">
        <w:rPr>
          <w:rFonts w:ascii="Arial" w:hAnsi="Arial" w:cs="Arial"/>
          <w:sz w:val="20"/>
          <w:szCs w:val="20"/>
        </w:rPr>
        <w:t xml:space="preserve">, Blake is not in this wiki. Wow! I did not know that, I thought it automatically updated the BLT Wiki. I will immediately update our BLT page. If you want him to give comments that you can use for before the day of the lesson, you may want to put your most recent version of your lesson in the other wiki. I am still </w:t>
      </w:r>
      <w:r w:rsidR="00040F48" w:rsidRPr="008A4B42">
        <w:rPr>
          <w:rFonts w:ascii="Arial" w:hAnsi="Arial" w:cs="Arial"/>
          <w:sz w:val="20"/>
          <w:szCs w:val="20"/>
        </w:rPr>
        <w:t>updating</w:t>
      </w:r>
      <w:r w:rsidRPr="008A4B42">
        <w:rPr>
          <w:rFonts w:ascii="Arial" w:hAnsi="Arial" w:cs="Arial"/>
          <w:sz w:val="20"/>
          <w:szCs w:val="20"/>
        </w:rPr>
        <w:t xml:space="preserve"> this page because I still have observational logs and pre-interviews to update.</w:t>
      </w:r>
      <w:r w:rsidRPr="008A4B42">
        <w:rPr>
          <w:rFonts w:ascii="Arial" w:hAnsi="Arial" w:cs="Arial"/>
          <w:sz w:val="20"/>
          <w:szCs w:val="20"/>
        </w:rPr>
        <w:br/>
        <w:t>Susana</w:t>
      </w:r>
    </w:p>
    <w:p w:rsidR="00B6469A" w:rsidRPr="00B6469A" w:rsidRDefault="00B6469A" w:rsidP="00B6469A">
      <w:pPr>
        <w:spacing w:after="0" w:line="240" w:lineRule="auto"/>
        <w:ind w:left="-90"/>
        <w:contextualSpacing/>
        <w:rPr>
          <w:rFonts w:ascii="Arial" w:hAnsi="Arial" w:cs="Arial"/>
          <w:b/>
          <w:sz w:val="20"/>
          <w:szCs w:val="20"/>
          <w:u w:val="single"/>
        </w:rPr>
      </w:pPr>
      <w:r w:rsidRPr="00B6469A">
        <w:rPr>
          <w:rFonts w:ascii="Arial" w:hAnsi="Arial" w:cs="Arial"/>
          <w:b/>
          <w:sz w:val="20"/>
          <w:szCs w:val="20"/>
          <w:u w:val="single"/>
        </w:rPr>
        <w:t xml:space="preserve">Angies </w:t>
      </w:r>
      <w:r w:rsidR="00040F48" w:rsidRPr="00B6469A">
        <w:rPr>
          <w:rFonts w:ascii="Arial" w:hAnsi="Arial" w:cs="Arial"/>
          <w:b/>
          <w:sz w:val="20"/>
          <w:szCs w:val="20"/>
          <w:u w:val="single"/>
        </w:rPr>
        <w:t>Valencia</w:t>
      </w:r>
      <w:r w:rsidRPr="00B6469A">
        <w:rPr>
          <w:rFonts w:ascii="Arial" w:hAnsi="Arial" w:cs="Arial"/>
          <w:b/>
          <w:sz w:val="20"/>
          <w:szCs w:val="20"/>
          <w:u w:val="single"/>
        </w:rPr>
        <w:t xml:space="preserve"> Practice Lesson: </w:t>
      </w:r>
    </w:p>
    <w:p w:rsidR="00B6469A" w:rsidRDefault="00B6469A" w:rsidP="00B6469A">
      <w:pPr>
        <w:spacing w:after="0" w:line="240" w:lineRule="auto"/>
        <w:contextualSpacing/>
        <w:rPr>
          <w:rFonts w:ascii="Arial" w:hAnsi="Arial" w:cs="Arial"/>
          <w:sz w:val="20"/>
          <w:szCs w:val="20"/>
        </w:rPr>
      </w:pPr>
      <w:r w:rsidRPr="008A4B42">
        <w:rPr>
          <w:rFonts w:ascii="Arial" w:hAnsi="Arial" w:cs="Arial"/>
          <w:sz w:val="20"/>
          <w:szCs w:val="20"/>
        </w:rPr>
        <w:t xml:space="preserve">Angie provided her lesson </w:t>
      </w:r>
      <w:r w:rsidR="00040F48" w:rsidRPr="008A4B42">
        <w:rPr>
          <w:rFonts w:ascii="Arial" w:hAnsi="Arial" w:cs="Arial"/>
          <w:sz w:val="20"/>
          <w:szCs w:val="20"/>
        </w:rPr>
        <w:t>in front</w:t>
      </w:r>
      <w:r w:rsidRPr="008A4B42">
        <w:rPr>
          <w:rFonts w:ascii="Arial" w:hAnsi="Arial" w:cs="Arial"/>
          <w:sz w:val="20"/>
          <w:szCs w:val="20"/>
        </w:rPr>
        <w:t xml:space="preserve"> of 20+ 6th grade students. Students are monolingual. </w:t>
      </w:r>
      <w:proofErr w:type="gramStart"/>
      <w:r w:rsidRPr="008A4B42">
        <w:rPr>
          <w:rFonts w:ascii="Arial" w:hAnsi="Arial" w:cs="Arial"/>
          <w:sz w:val="20"/>
          <w:szCs w:val="20"/>
        </w:rPr>
        <w:t>Angie overall felt confident about her lesson.</w:t>
      </w:r>
      <w:proofErr w:type="gramEnd"/>
      <w:r w:rsidRPr="008A4B42">
        <w:rPr>
          <w:rFonts w:ascii="Arial" w:hAnsi="Arial" w:cs="Arial"/>
          <w:sz w:val="20"/>
          <w:szCs w:val="20"/>
        </w:rPr>
        <w:t xml:space="preserve"> She felt her students mastered the goals of the lesson. However, she felt could </w:t>
      </w:r>
      <w:proofErr w:type="gramStart"/>
      <w:r w:rsidRPr="008A4B42">
        <w:rPr>
          <w:rFonts w:ascii="Arial" w:hAnsi="Arial" w:cs="Arial"/>
          <w:sz w:val="20"/>
          <w:szCs w:val="20"/>
        </w:rPr>
        <w:t>of</w:t>
      </w:r>
      <w:proofErr w:type="gramEnd"/>
      <w:r w:rsidRPr="008A4B42">
        <w:rPr>
          <w:rFonts w:ascii="Arial" w:hAnsi="Arial" w:cs="Arial"/>
          <w:sz w:val="20"/>
          <w:szCs w:val="20"/>
        </w:rPr>
        <w:t xml:space="preserve"> improved the lesson by using the overhead by displaying the Map of D.C. and also have students identify the landmark locations on the overhead. She would have liked her students to explain their reasoning and strategies for finding those locations. The group agreed with Angies changes and also offered a change to the lesson could </w:t>
      </w:r>
      <w:r w:rsidR="00040F48" w:rsidRPr="008A4B42">
        <w:rPr>
          <w:rFonts w:ascii="Arial" w:hAnsi="Arial" w:cs="Arial"/>
          <w:sz w:val="20"/>
          <w:szCs w:val="20"/>
        </w:rPr>
        <w:t>include</w:t>
      </w:r>
      <w:r w:rsidRPr="008A4B42">
        <w:rPr>
          <w:rFonts w:ascii="Arial" w:hAnsi="Arial" w:cs="Arial"/>
          <w:sz w:val="20"/>
          <w:szCs w:val="20"/>
        </w:rPr>
        <w:t xml:space="preserve"> the use of cardinal points and correct terminology would </w:t>
      </w:r>
      <w:proofErr w:type="gramStart"/>
      <w:r w:rsidRPr="008A4B42">
        <w:rPr>
          <w:rFonts w:ascii="Arial" w:hAnsi="Arial" w:cs="Arial"/>
          <w:sz w:val="20"/>
          <w:szCs w:val="20"/>
        </w:rPr>
        <w:t>of</w:t>
      </w:r>
      <w:proofErr w:type="gramEnd"/>
      <w:r w:rsidRPr="008A4B42">
        <w:rPr>
          <w:rFonts w:ascii="Arial" w:hAnsi="Arial" w:cs="Arial"/>
          <w:sz w:val="20"/>
          <w:szCs w:val="20"/>
        </w:rPr>
        <w:t xml:space="preserve"> strengthened the </w:t>
      </w:r>
      <w:r w:rsidR="00040F48" w:rsidRPr="008A4B42">
        <w:rPr>
          <w:rFonts w:ascii="Arial" w:hAnsi="Arial" w:cs="Arial"/>
          <w:sz w:val="20"/>
          <w:szCs w:val="20"/>
        </w:rPr>
        <w:t>student’s</w:t>
      </w:r>
      <w:r w:rsidRPr="008A4B42">
        <w:rPr>
          <w:rFonts w:ascii="Arial" w:hAnsi="Arial" w:cs="Arial"/>
          <w:sz w:val="20"/>
          <w:szCs w:val="20"/>
        </w:rPr>
        <w:t xml:space="preserve"> academic vocabulary.</w:t>
      </w:r>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10" name="Picture 10" descr="x-zip">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23" w:history="1">
        <w:r w:rsidRPr="008A4B42">
          <w:rPr>
            <w:rStyle w:val="Hyperlink"/>
            <w:rFonts w:ascii="Arial" w:hAnsi="Arial" w:cs="Arial"/>
            <w:sz w:val="20"/>
            <w:szCs w:val="20"/>
          </w:rPr>
          <w:t>Angie Self Observation Log.docx</w:t>
        </w:r>
      </w:hyperlink>
      <w:r>
        <w:rPr>
          <w:rFonts w:ascii="Arial" w:hAnsi="Arial" w:cs="Arial"/>
          <w:noProof/>
          <w:sz w:val="20"/>
          <w:szCs w:val="20"/>
        </w:rPr>
        <w:drawing>
          <wp:inline distT="0" distB="0" distL="0" distR="0">
            <wp:extent cx="304800" cy="304800"/>
            <wp:effectExtent l="19050" t="0" r="0" b="0"/>
            <wp:docPr id="11" name="Picture 11" descr="x-zip">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25" w:history="1">
        <w:r w:rsidRPr="008A4B42">
          <w:rPr>
            <w:rStyle w:val="Hyperlink"/>
            <w:rFonts w:ascii="Arial" w:hAnsi="Arial" w:cs="Arial"/>
            <w:sz w:val="20"/>
            <w:szCs w:val="20"/>
          </w:rPr>
          <w:t>Rosie Observational Log on Angie.docx</w:t>
        </w:r>
      </w:hyperlink>
      <w:r>
        <w:rPr>
          <w:rFonts w:ascii="Arial" w:hAnsi="Arial" w:cs="Arial"/>
          <w:noProof/>
          <w:sz w:val="20"/>
          <w:szCs w:val="20"/>
        </w:rPr>
        <w:drawing>
          <wp:inline distT="0" distB="0" distL="0" distR="0">
            <wp:extent cx="304800" cy="304800"/>
            <wp:effectExtent l="19050" t="0" r="0" b="0"/>
            <wp:docPr id="12" name="Picture 12" descr="x-zip">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27" w:history="1">
        <w:r w:rsidRPr="008A4B42">
          <w:rPr>
            <w:rStyle w:val="Hyperlink"/>
            <w:rFonts w:ascii="Arial" w:hAnsi="Arial" w:cs="Arial"/>
            <w:sz w:val="20"/>
            <w:szCs w:val="20"/>
          </w:rPr>
          <w:t xml:space="preserve">Jaime Acosta </w:t>
        </w:r>
        <w:r>
          <w:rPr>
            <w:rStyle w:val="Hyperlink"/>
            <w:rFonts w:ascii="Arial" w:hAnsi="Arial" w:cs="Arial"/>
            <w:sz w:val="20"/>
            <w:szCs w:val="20"/>
          </w:rPr>
          <w:t xml:space="preserve">       </w:t>
        </w:r>
        <w:r w:rsidRPr="008A4B42">
          <w:rPr>
            <w:rStyle w:val="Hyperlink"/>
            <w:rFonts w:ascii="Arial" w:hAnsi="Arial" w:cs="Arial"/>
            <w:sz w:val="20"/>
            <w:szCs w:val="20"/>
          </w:rPr>
          <w:t>Observational Log On Angelica.docx</w:t>
        </w:r>
      </w:hyperlink>
      <w:r w:rsidRPr="008A4B42">
        <w:rPr>
          <w:rFonts w:ascii="Arial" w:hAnsi="Arial" w:cs="Arial"/>
          <w:sz w:val="20"/>
          <w:szCs w:val="20"/>
        </w:rPr>
        <w:br/>
      </w:r>
    </w:p>
    <w:p w:rsidR="002B2FF8" w:rsidRDefault="002B2FF8" w:rsidP="00B6469A">
      <w:pPr>
        <w:spacing w:after="0" w:line="240" w:lineRule="auto"/>
        <w:ind w:left="360"/>
        <w:contextualSpacing/>
        <w:jc w:val="center"/>
        <w:rPr>
          <w:rStyle w:val="Strong"/>
          <w:rFonts w:ascii="Arial" w:hAnsi="Arial" w:cs="Arial"/>
          <w:sz w:val="32"/>
          <w:szCs w:val="32"/>
          <w:u w:val="single"/>
        </w:rPr>
      </w:pPr>
    </w:p>
    <w:p w:rsidR="00B6469A" w:rsidRPr="008A4B42" w:rsidRDefault="00B6469A" w:rsidP="00B6469A">
      <w:pPr>
        <w:spacing w:after="0" w:line="240" w:lineRule="auto"/>
        <w:ind w:left="360"/>
        <w:contextualSpacing/>
        <w:jc w:val="center"/>
        <w:rPr>
          <w:rStyle w:val="Strong"/>
          <w:rFonts w:ascii="Arial" w:hAnsi="Arial" w:cs="Arial"/>
          <w:sz w:val="32"/>
          <w:szCs w:val="32"/>
          <w:u w:val="single"/>
        </w:rPr>
      </w:pPr>
      <w:r w:rsidRPr="008A4B42">
        <w:rPr>
          <w:rStyle w:val="Strong"/>
          <w:rFonts w:ascii="Arial" w:hAnsi="Arial" w:cs="Arial"/>
          <w:sz w:val="32"/>
          <w:szCs w:val="32"/>
          <w:u w:val="single"/>
        </w:rPr>
        <w:t>DTE &amp; Sunrise Lesson Study Log</w:t>
      </w:r>
    </w:p>
    <w:p w:rsidR="00B6469A" w:rsidRDefault="00B6469A" w:rsidP="00B6469A">
      <w:pPr>
        <w:spacing w:after="0" w:line="240" w:lineRule="auto"/>
        <w:contextualSpacing/>
        <w:jc w:val="center"/>
        <w:rPr>
          <w:rFonts w:ascii="Arial" w:hAnsi="Arial" w:cs="Arial"/>
          <w:sz w:val="20"/>
          <w:szCs w:val="20"/>
        </w:rPr>
      </w:pP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Changes approved to lesson:</w:t>
      </w:r>
    </w:p>
    <w:p w:rsidR="00B6469A" w:rsidRPr="008A4B42" w:rsidRDefault="00B6469A" w:rsidP="00B6469A">
      <w:pPr>
        <w:numPr>
          <w:ilvl w:val="0"/>
          <w:numId w:val="26"/>
        </w:numPr>
        <w:spacing w:after="0" w:line="240" w:lineRule="auto"/>
        <w:contextualSpacing/>
        <w:rPr>
          <w:rFonts w:ascii="Arial" w:hAnsi="Arial" w:cs="Arial"/>
          <w:sz w:val="20"/>
          <w:szCs w:val="20"/>
        </w:rPr>
      </w:pPr>
      <w:r w:rsidRPr="008A4B42">
        <w:rPr>
          <w:rFonts w:ascii="Arial" w:hAnsi="Arial" w:cs="Arial"/>
          <w:sz w:val="20"/>
          <w:szCs w:val="20"/>
        </w:rPr>
        <w:t xml:space="preserve">-A visual coordinate graph for students </w:t>
      </w:r>
    </w:p>
    <w:p w:rsidR="00B6469A" w:rsidRPr="008A4B42" w:rsidRDefault="00B6469A" w:rsidP="00B6469A">
      <w:pPr>
        <w:numPr>
          <w:ilvl w:val="0"/>
          <w:numId w:val="26"/>
        </w:numPr>
        <w:spacing w:after="0" w:line="240" w:lineRule="auto"/>
        <w:contextualSpacing/>
        <w:rPr>
          <w:rFonts w:ascii="Arial" w:hAnsi="Arial" w:cs="Arial"/>
          <w:sz w:val="20"/>
          <w:szCs w:val="20"/>
        </w:rPr>
      </w:pPr>
      <w:r w:rsidRPr="008A4B42">
        <w:rPr>
          <w:rFonts w:ascii="Arial" w:hAnsi="Arial" w:cs="Arial"/>
          <w:sz w:val="20"/>
          <w:szCs w:val="20"/>
        </w:rPr>
        <w:t xml:space="preserve">-students modeling the location of points and locations on the coordinate </w:t>
      </w:r>
      <w:r w:rsidR="00040F48" w:rsidRPr="008A4B42">
        <w:rPr>
          <w:rFonts w:ascii="Arial" w:hAnsi="Arial" w:cs="Arial"/>
          <w:sz w:val="20"/>
          <w:szCs w:val="20"/>
        </w:rPr>
        <w:t>grid</w:t>
      </w:r>
      <w:r w:rsidRPr="008A4B42">
        <w:rPr>
          <w:rFonts w:ascii="Arial" w:hAnsi="Arial" w:cs="Arial"/>
          <w:sz w:val="20"/>
          <w:szCs w:val="20"/>
        </w:rPr>
        <w:t xml:space="preserve"> </w:t>
      </w:r>
    </w:p>
    <w:p w:rsidR="00B6469A" w:rsidRPr="008A4B42" w:rsidRDefault="00B6469A" w:rsidP="00B6469A">
      <w:pPr>
        <w:numPr>
          <w:ilvl w:val="0"/>
          <w:numId w:val="26"/>
        </w:numPr>
        <w:spacing w:after="0" w:line="240" w:lineRule="auto"/>
        <w:contextualSpacing/>
        <w:rPr>
          <w:rFonts w:ascii="Arial" w:hAnsi="Arial" w:cs="Arial"/>
          <w:sz w:val="20"/>
          <w:szCs w:val="20"/>
        </w:rPr>
      </w:pPr>
      <w:r w:rsidRPr="008A4B42">
        <w:rPr>
          <w:rFonts w:ascii="Arial" w:hAnsi="Arial" w:cs="Arial"/>
          <w:sz w:val="20"/>
          <w:szCs w:val="20"/>
        </w:rPr>
        <w:t xml:space="preserve">-More student discussion and </w:t>
      </w:r>
      <w:r w:rsidR="00040F48" w:rsidRPr="008A4B42">
        <w:rPr>
          <w:rFonts w:ascii="Arial" w:hAnsi="Arial" w:cs="Arial"/>
          <w:sz w:val="20"/>
          <w:szCs w:val="20"/>
        </w:rPr>
        <w:t>explanation</w:t>
      </w:r>
      <w:r w:rsidRPr="008A4B42">
        <w:rPr>
          <w:rFonts w:ascii="Arial" w:hAnsi="Arial" w:cs="Arial"/>
          <w:sz w:val="20"/>
          <w:szCs w:val="20"/>
        </w:rPr>
        <w:t xml:space="preserve"> of strategies </w:t>
      </w:r>
    </w:p>
    <w:p w:rsidR="00B6469A" w:rsidRPr="008A4B42" w:rsidRDefault="00B6469A" w:rsidP="00B6469A">
      <w:pPr>
        <w:numPr>
          <w:ilvl w:val="0"/>
          <w:numId w:val="26"/>
        </w:numPr>
        <w:spacing w:after="0" w:line="240" w:lineRule="auto"/>
        <w:contextualSpacing/>
        <w:rPr>
          <w:rFonts w:ascii="Arial" w:hAnsi="Arial" w:cs="Arial"/>
          <w:sz w:val="20"/>
          <w:szCs w:val="20"/>
        </w:rPr>
      </w:pPr>
      <w:proofErr w:type="gramStart"/>
      <w:r w:rsidRPr="008A4B42">
        <w:rPr>
          <w:rFonts w:ascii="Arial" w:hAnsi="Arial" w:cs="Arial"/>
          <w:sz w:val="20"/>
          <w:szCs w:val="20"/>
        </w:rPr>
        <w:t>-Use of cardinal points and terminology.</w:t>
      </w:r>
      <w:proofErr w:type="gramEnd"/>
      <w:r w:rsidRPr="008A4B42">
        <w:rPr>
          <w:rFonts w:ascii="Arial" w:hAnsi="Arial" w:cs="Arial"/>
          <w:sz w:val="20"/>
          <w:szCs w:val="20"/>
        </w:rPr>
        <w:t xml:space="preserve"> </w:t>
      </w: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br/>
      </w:r>
      <w:r w:rsidRPr="008A4B42">
        <w:rPr>
          <w:rStyle w:val="Strong"/>
          <w:rFonts w:ascii="Arial" w:hAnsi="Arial" w:cs="Arial"/>
          <w:sz w:val="20"/>
          <w:szCs w:val="20"/>
        </w:rPr>
        <w:t>4/19/10</w:t>
      </w:r>
    </w:p>
    <w:p w:rsidR="00B6469A" w:rsidRPr="008A4B42" w:rsidRDefault="00B6469A" w:rsidP="00B6469A">
      <w:pPr>
        <w:numPr>
          <w:ilvl w:val="0"/>
          <w:numId w:val="27"/>
        </w:numPr>
        <w:spacing w:after="0" w:line="240" w:lineRule="auto"/>
        <w:contextualSpacing/>
        <w:rPr>
          <w:rFonts w:ascii="Arial" w:hAnsi="Arial" w:cs="Arial"/>
          <w:sz w:val="20"/>
          <w:szCs w:val="20"/>
        </w:rPr>
      </w:pPr>
      <w:r w:rsidRPr="008A4B42">
        <w:rPr>
          <w:rFonts w:ascii="Arial" w:hAnsi="Arial" w:cs="Arial"/>
          <w:sz w:val="20"/>
          <w:szCs w:val="20"/>
        </w:rPr>
        <w:t xml:space="preserve">Review of Lesson Plan </w:t>
      </w:r>
    </w:p>
    <w:p w:rsidR="00B6469A" w:rsidRPr="008A4B42" w:rsidRDefault="00B6469A" w:rsidP="00B6469A">
      <w:pPr>
        <w:numPr>
          <w:ilvl w:val="0"/>
          <w:numId w:val="27"/>
        </w:numPr>
        <w:spacing w:after="0" w:line="240" w:lineRule="auto"/>
        <w:contextualSpacing/>
        <w:rPr>
          <w:rFonts w:ascii="Arial" w:hAnsi="Arial" w:cs="Arial"/>
          <w:sz w:val="20"/>
          <w:szCs w:val="20"/>
        </w:rPr>
      </w:pPr>
      <w:r w:rsidRPr="008A4B42">
        <w:rPr>
          <w:rFonts w:ascii="Arial" w:hAnsi="Arial" w:cs="Arial"/>
          <w:sz w:val="20"/>
          <w:szCs w:val="20"/>
        </w:rPr>
        <w:t xml:space="preserve">Group members discussed going more </w:t>
      </w:r>
      <w:r w:rsidR="00040F48" w:rsidRPr="008A4B42">
        <w:rPr>
          <w:rFonts w:ascii="Arial" w:hAnsi="Arial" w:cs="Arial"/>
          <w:sz w:val="20"/>
          <w:szCs w:val="20"/>
        </w:rPr>
        <w:t>in-depth</w:t>
      </w:r>
      <w:r w:rsidRPr="008A4B42">
        <w:rPr>
          <w:rFonts w:ascii="Arial" w:hAnsi="Arial" w:cs="Arial"/>
          <w:sz w:val="20"/>
          <w:szCs w:val="20"/>
        </w:rPr>
        <w:t xml:space="preserve"> with the vocabulary. Possible suggestions are word boxes, word wall, portfolio, etc. Teachers discussed and agreed using the overhead and </w:t>
      </w:r>
      <w:r w:rsidR="00040F48" w:rsidRPr="008A4B42">
        <w:rPr>
          <w:rFonts w:ascii="Arial" w:hAnsi="Arial" w:cs="Arial"/>
          <w:sz w:val="20"/>
          <w:szCs w:val="20"/>
        </w:rPr>
        <w:t>demonstrating</w:t>
      </w:r>
      <w:r w:rsidRPr="008A4B42">
        <w:rPr>
          <w:rFonts w:ascii="Arial" w:hAnsi="Arial" w:cs="Arial"/>
          <w:sz w:val="20"/>
          <w:szCs w:val="20"/>
        </w:rPr>
        <w:t xml:space="preserve"> </w:t>
      </w:r>
      <w:r w:rsidR="00040F48" w:rsidRPr="008A4B42">
        <w:rPr>
          <w:rFonts w:ascii="Arial" w:hAnsi="Arial" w:cs="Arial"/>
          <w:sz w:val="20"/>
          <w:szCs w:val="20"/>
        </w:rPr>
        <w:t>vocabulary</w:t>
      </w:r>
      <w:r w:rsidRPr="008A4B42">
        <w:rPr>
          <w:rFonts w:ascii="Arial" w:hAnsi="Arial" w:cs="Arial"/>
          <w:sz w:val="20"/>
          <w:szCs w:val="20"/>
        </w:rPr>
        <w:t xml:space="preserve"> on a grid and having students facilitate the interpretation of the vocabulary prior to the lesson. </w:t>
      </w:r>
      <w:proofErr w:type="gramStart"/>
      <w:r w:rsidRPr="008A4B42">
        <w:rPr>
          <w:rFonts w:ascii="Arial" w:hAnsi="Arial" w:cs="Arial"/>
          <w:sz w:val="20"/>
          <w:szCs w:val="20"/>
        </w:rPr>
        <w:t>A cm</w:t>
      </w:r>
      <w:proofErr w:type="gramEnd"/>
      <w:r w:rsidRPr="008A4B42">
        <w:rPr>
          <w:rFonts w:ascii="Arial" w:hAnsi="Arial" w:cs="Arial"/>
          <w:sz w:val="20"/>
          <w:szCs w:val="20"/>
        </w:rPr>
        <w:t xml:space="preserve"> </w:t>
      </w:r>
      <w:r w:rsidR="00040F48" w:rsidRPr="008A4B42">
        <w:rPr>
          <w:rFonts w:ascii="Arial" w:hAnsi="Arial" w:cs="Arial"/>
          <w:sz w:val="20"/>
          <w:szCs w:val="20"/>
        </w:rPr>
        <w:t>trenchancy</w:t>
      </w:r>
      <w:r w:rsidRPr="008A4B42">
        <w:rPr>
          <w:rFonts w:ascii="Arial" w:hAnsi="Arial" w:cs="Arial"/>
          <w:sz w:val="20"/>
          <w:szCs w:val="20"/>
        </w:rPr>
        <w:t xml:space="preserve"> will be added to the instruction for student to demonstrate their understanding of the grid. </w:t>
      </w:r>
    </w:p>
    <w:p w:rsidR="00B6469A" w:rsidRPr="008A4B42" w:rsidRDefault="00B6469A" w:rsidP="00B6469A">
      <w:pPr>
        <w:spacing w:after="0" w:line="240" w:lineRule="auto"/>
        <w:contextualSpacing/>
        <w:rPr>
          <w:rFonts w:ascii="Arial" w:hAnsi="Arial" w:cs="Arial"/>
          <w:sz w:val="20"/>
          <w:szCs w:val="20"/>
        </w:rPr>
      </w:pPr>
      <w:r>
        <w:rPr>
          <w:rFonts w:ascii="Tahoma" w:hAnsi="Tahoma" w:cs="Tahoma"/>
          <w:noProof/>
        </w:rPr>
        <w:drawing>
          <wp:inline distT="0" distB="0" distL="0" distR="0">
            <wp:extent cx="304800" cy="304800"/>
            <wp:effectExtent l="19050" t="0" r="0" b="0"/>
            <wp:docPr id="13" name="Picture 13" descr="x-zip">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Tahoma" w:hAnsi="Tahoma" w:cs="Tahoma"/>
        </w:rPr>
        <w:t> </w:t>
      </w:r>
      <w:hyperlink r:id="rId29" w:history="1">
        <w:r w:rsidRPr="008A4B42">
          <w:rPr>
            <w:rStyle w:val="Hyperlink"/>
            <w:rFonts w:ascii="Tahoma" w:hAnsi="Tahoma" w:cs="Tahoma"/>
          </w:rPr>
          <w:t>Mathematics Lesson Plan for 6th Grade-Draft 4.docx</w:t>
        </w:r>
      </w:hyperlink>
      <w:r w:rsidRPr="008A4B42">
        <w:rPr>
          <w:rFonts w:ascii="Arial" w:hAnsi="Arial" w:cs="Arial"/>
          <w:sz w:val="20"/>
          <w:szCs w:val="20"/>
        </w:rPr>
        <w:br/>
      </w:r>
      <w:r w:rsidRPr="008A4B42">
        <w:rPr>
          <w:rStyle w:val="Strong"/>
          <w:rFonts w:ascii="Arial" w:hAnsi="Arial" w:cs="Arial"/>
          <w:sz w:val="20"/>
          <w:szCs w:val="20"/>
        </w:rPr>
        <w:t>4/27/10</w:t>
      </w:r>
    </w:p>
    <w:p w:rsidR="00B6469A" w:rsidRPr="008A4B42" w:rsidRDefault="00B6469A" w:rsidP="00B6469A">
      <w:pPr>
        <w:numPr>
          <w:ilvl w:val="0"/>
          <w:numId w:val="28"/>
        </w:numPr>
        <w:spacing w:after="0" w:line="240" w:lineRule="auto"/>
        <w:contextualSpacing/>
        <w:rPr>
          <w:rFonts w:ascii="Arial" w:hAnsi="Arial" w:cs="Arial"/>
          <w:sz w:val="20"/>
          <w:szCs w:val="20"/>
        </w:rPr>
      </w:pPr>
      <w:r w:rsidRPr="008A4B42">
        <w:rPr>
          <w:rFonts w:ascii="Arial" w:hAnsi="Arial" w:cs="Arial"/>
          <w:sz w:val="20"/>
          <w:szCs w:val="20"/>
        </w:rPr>
        <w:t xml:space="preserve">Review of Lesson </w:t>
      </w:r>
      <w:r w:rsidR="00040F48" w:rsidRPr="008A4B42">
        <w:rPr>
          <w:rFonts w:ascii="Arial" w:hAnsi="Arial" w:cs="Arial"/>
          <w:sz w:val="20"/>
          <w:szCs w:val="20"/>
        </w:rPr>
        <w:t>Plan</w:t>
      </w:r>
      <w:r w:rsidRPr="008A4B42">
        <w:rPr>
          <w:rFonts w:ascii="Arial" w:hAnsi="Arial" w:cs="Arial"/>
          <w:sz w:val="20"/>
          <w:szCs w:val="20"/>
        </w:rPr>
        <w:t xml:space="preserve"> </w:t>
      </w:r>
    </w:p>
    <w:p w:rsidR="00B6469A" w:rsidRPr="008A4B42" w:rsidRDefault="00B6469A" w:rsidP="00B6469A">
      <w:pPr>
        <w:numPr>
          <w:ilvl w:val="0"/>
          <w:numId w:val="28"/>
        </w:numPr>
        <w:spacing w:after="0" w:line="240" w:lineRule="auto"/>
        <w:contextualSpacing/>
        <w:rPr>
          <w:rFonts w:ascii="Arial" w:hAnsi="Arial" w:cs="Arial"/>
          <w:sz w:val="20"/>
          <w:szCs w:val="20"/>
        </w:rPr>
      </w:pPr>
      <w:r w:rsidRPr="008A4B42">
        <w:rPr>
          <w:rFonts w:ascii="Arial" w:hAnsi="Arial" w:cs="Arial"/>
          <w:sz w:val="20"/>
          <w:szCs w:val="20"/>
        </w:rPr>
        <w:t xml:space="preserve">Frances Arocha-Practice Lesson </w:t>
      </w:r>
    </w:p>
    <w:p w:rsidR="00B6469A" w:rsidRPr="008A4B42" w:rsidRDefault="00B6469A" w:rsidP="00B6469A">
      <w:pPr>
        <w:numPr>
          <w:ilvl w:val="0"/>
          <w:numId w:val="28"/>
        </w:numPr>
        <w:spacing w:after="0" w:line="240" w:lineRule="auto"/>
        <w:contextualSpacing/>
        <w:rPr>
          <w:rFonts w:ascii="Arial" w:hAnsi="Arial" w:cs="Arial"/>
          <w:sz w:val="20"/>
          <w:szCs w:val="20"/>
        </w:rPr>
      </w:pPr>
      <w:r w:rsidRPr="008A4B42">
        <w:rPr>
          <w:rFonts w:ascii="Arial" w:hAnsi="Arial" w:cs="Arial"/>
          <w:sz w:val="20"/>
          <w:szCs w:val="20"/>
        </w:rPr>
        <w:t xml:space="preserve">Ms. Arocha expressed that she was not content with her lesson. She felt that the lesson was </w:t>
      </w:r>
      <w:r w:rsidR="00040F48" w:rsidRPr="008A4B42">
        <w:rPr>
          <w:rFonts w:ascii="Arial" w:hAnsi="Arial" w:cs="Arial"/>
          <w:sz w:val="20"/>
          <w:szCs w:val="20"/>
        </w:rPr>
        <w:t>too</w:t>
      </w:r>
      <w:r w:rsidRPr="008A4B42">
        <w:rPr>
          <w:rFonts w:ascii="Arial" w:hAnsi="Arial" w:cs="Arial"/>
          <w:sz w:val="20"/>
          <w:szCs w:val="20"/>
        </w:rPr>
        <w:t xml:space="preserve"> large for one day and that the D.C. or vocabulary introduction had to begin the day before. The group agreed, however they liked the use of an anchor chart for students, that the </w:t>
      </w:r>
      <w:r w:rsidR="00040F48" w:rsidRPr="008A4B42">
        <w:rPr>
          <w:rFonts w:ascii="Arial" w:hAnsi="Arial" w:cs="Arial"/>
          <w:sz w:val="20"/>
          <w:szCs w:val="20"/>
        </w:rPr>
        <w:t>launch was</w:t>
      </w:r>
      <w:r w:rsidRPr="008A4B42">
        <w:rPr>
          <w:rFonts w:ascii="Arial" w:hAnsi="Arial" w:cs="Arial"/>
          <w:sz w:val="20"/>
          <w:szCs w:val="20"/>
        </w:rPr>
        <w:t xml:space="preserve"> done on the carpet as a </w:t>
      </w:r>
      <w:r w:rsidR="00040F48" w:rsidRPr="008A4B42">
        <w:rPr>
          <w:rFonts w:ascii="Arial" w:hAnsi="Arial" w:cs="Arial"/>
          <w:sz w:val="20"/>
          <w:szCs w:val="20"/>
        </w:rPr>
        <w:t>class, and</w:t>
      </w:r>
      <w:r w:rsidRPr="008A4B42">
        <w:rPr>
          <w:rFonts w:ascii="Arial" w:hAnsi="Arial" w:cs="Arial"/>
          <w:sz w:val="20"/>
          <w:szCs w:val="20"/>
        </w:rPr>
        <w:t xml:space="preserve"> that the display of the D.C. map on the overhead helped the students in their </w:t>
      </w:r>
      <w:r w:rsidR="00040F48" w:rsidRPr="008A4B42">
        <w:rPr>
          <w:rFonts w:ascii="Arial" w:hAnsi="Arial" w:cs="Arial"/>
          <w:sz w:val="20"/>
          <w:szCs w:val="20"/>
        </w:rPr>
        <w:t>understanding</w:t>
      </w:r>
      <w:r w:rsidRPr="008A4B42">
        <w:rPr>
          <w:rFonts w:ascii="Arial" w:hAnsi="Arial" w:cs="Arial"/>
          <w:sz w:val="20"/>
          <w:szCs w:val="20"/>
        </w:rPr>
        <w:t xml:space="preserve">. </w:t>
      </w:r>
    </w:p>
    <w:p w:rsidR="00B6469A" w:rsidRDefault="00B6469A" w:rsidP="00B6469A">
      <w:pPr>
        <w:spacing w:after="0" w:line="240" w:lineRule="auto"/>
        <w:contextualSpacing/>
        <w:rPr>
          <w:rFonts w:ascii="Arial" w:hAnsi="Arial" w:cs="Arial"/>
          <w:sz w:val="20"/>
          <w:szCs w:val="20"/>
        </w:rPr>
      </w:pPr>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14" name="Picture 14" descr="x-zip">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31" w:history="1">
        <w:r w:rsidRPr="008A4B42">
          <w:rPr>
            <w:rStyle w:val="Hyperlink"/>
            <w:rFonts w:ascii="Arial" w:hAnsi="Arial" w:cs="Arial"/>
            <w:sz w:val="20"/>
            <w:szCs w:val="20"/>
          </w:rPr>
          <w:t>Angie Observational Log on Arocha.docx</w:t>
        </w:r>
      </w:hyperlink>
      <w:r>
        <w:rPr>
          <w:rFonts w:ascii="Arial" w:hAnsi="Arial" w:cs="Arial"/>
          <w:noProof/>
          <w:sz w:val="20"/>
          <w:szCs w:val="20"/>
        </w:rPr>
        <w:drawing>
          <wp:inline distT="0" distB="0" distL="0" distR="0">
            <wp:extent cx="304800" cy="304800"/>
            <wp:effectExtent l="19050" t="0" r="0" b="0"/>
            <wp:docPr id="15" name="Picture 15" descr="x-zip">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33" w:history="1">
        <w:r w:rsidRPr="008A4B42">
          <w:rPr>
            <w:rStyle w:val="Hyperlink"/>
            <w:rFonts w:ascii="Arial" w:hAnsi="Arial" w:cs="Arial"/>
            <w:sz w:val="20"/>
            <w:szCs w:val="20"/>
          </w:rPr>
          <w:t>Rosie Observational Log on Arocha.docx</w:t>
        </w:r>
      </w:hyperlink>
      <w:r>
        <w:rPr>
          <w:rFonts w:ascii="Arial" w:hAnsi="Arial" w:cs="Arial"/>
          <w:noProof/>
          <w:sz w:val="20"/>
          <w:szCs w:val="20"/>
        </w:rPr>
        <w:drawing>
          <wp:inline distT="0" distB="0" distL="0" distR="0">
            <wp:extent cx="304800" cy="304800"/>
            <wp:effectExtent l="19050" t="0" r="0" b="0"/>
            <wp:docPr id="16" name="Picture 16" descr="x-zip">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35" w:history="1">
        <w:r w:rsidRPr="008A4B42">
          <w:rPr>
            <w:rStyle w:val="Hyperlink"/>
            <w:rFonts w:ascii="Arial" w:hAnsi="Arial" w:cs="Arial"/>
            <w:sz w:val="20"/>
            <w:szCs w:val="20"/>
          </w:rPr>
          <w:t>Jaime Acosta Observation Log on Arocha.docx</w:t>
        </w:r>
      </w:hyperlink>
      <w:r w:rsidRPr="008A4B42">
        <w:rPr>
          <w:rFonts w:ascii="Arial" w:hAnsi="Arial" w:cs="Arial"/>
          <w:sz w:val="20"/>
          <w:szCs w:val="20"/>
        </w:rPr>
        <w:br/>
      </w:r>
      <w:r w:rsidRPr="008A4B42">
        <w:rPr>
          <w:rStyle w:val="Strong"/>
          <w:rFonts w:ascii="Arial" w:hAnsi="Arial" w:cs="Arial"/>
          <w:sz w:val="20"/>
          <w:szCs w:val="20"/>
        </w:rPr>
        <w:t>Comments from Blake</w:t>
      </w:r>
      <w:r w:rsidRPr="008A4B42">
        <w:rPr>
          <w:rFonts w:ascii="Arial" w:hAnsi="Arial" w:cs="Arial"/>
          <w:sz w:val="20"/>
          <w:szCs w:val="20"/>
        </w:rPr>
        <w:br/>
        <w:t xml:space="preserve">I apologize that I </w:t>
      </w:r>
      <w:proofErr w:type="gramStart"/>
      <w:r w:rsidRPr="008A4B42">
        <w:rPr>
          <w:rFonts w:ascii="Arial" w:hAnsi="Arial" w:cs="Arial"/>
          <w:sz w:val="20"/>
          <w:szCs w:val="20"/>
        </w:rPr>
        <w:t>haven't</w:t>
      </w:r>
      <w:proofErr w:type="gramEnd"/>
      <w:r w:rsidRPr="008A4B42">
        <w:rPr>
          <w:rFonts w:ascii="Arial" w:hAnsi="Arial" w:cs="Arial"/>
          <w:sz w:val="20"/>
          <w:szCs w:val="20"/>
        </w:rPr>
        <w:t xml:space="preserve"> commented sooner but I hadn't spotted the updates before now. I looked at the most recent lesson plan and here a few thoughts.</w:t>
      </w:r>
      <w:r w:rsidRPr="008A4B42">
        <w:rPr>
          <w:rFonts w:ascii="Arial" w:hAnsi="Arial" w:cs="Arial"/>
          <w:sz w:val="20"/>
          <w:szCs w:val="20"/>
        </w:rPr>
        <w:br/>
        <w:t>1. I was not completely clear how the lesson would transition from the discussion about Washington DC to the discussion about the City of Euclid. What big ideas do the students need to get from the DC discussion that will contribute the Euclid discussion? I read one note that indicated that you might do the DC lesson and the Euclid lesson on two different days. That seems reasonable but the question that I just posed still exists: What big ideas do the students need to take from the DC lesson to the Euclid lesson?</w:t>
      </w:r>
      <w:r w:rsidRPr="008A4B42">
        <w:rPr>
          <w:rFonts w:ascii="Arial" w:hAnsi="Arial" w:cs="Arial"/>
          <w:sz w:val="20"/>
          <w:szCs w:val="20"/>
        </w:rPr>
        <w:br/>
        <w:t xml:space="preserve">2. I saw some anticipated student thinking for the DC portion of the lesson but I </w:t>
      </w:r>
      <w:proofErr w:type="gramStart"/>
      <w:r w:rsidRPr="008A4B42">
        <w:rPr>
          <w:rFonts w:ascii="Arial" w:hAnsi="Arial" w:cs="Arial"/>
          <w:sz w:val="20"/>
          <w:szCs w:val="20"/>
        </w:rPr>
        <w:t>didn't</w:t>
      </w:r>
      <w:proofErr w:type="gramEnd"/>
      <w:r w:rsidRPr="008A4B42">
        <w:rPr>
          <w:rFonts w:ascii="Arial" w:hAnsi="Arial" w:cs="Arial"/>
          <w:sz w:val="20"/>
          <w:szCs w:val="20"/>
        </w:rPr>
        <w:t xml:space="preserve"> see any for the Euclid lesson. Maybe I missed them. In any </w:t>
      </w:r>
      <w:proofErr w:type="gramStart"/>
      <w:r w:rsidRPr="008A4B42">
        <w:rPr>
          <w:rFonts w:ascii="Arial" w:hAnsi="Arial" w:cs="Arial"/>
          <w:sz w:val="20"/>
          <w:szCs w:val="20"/>
        </w:rPr>
        <w:t>case</w:t>
      </w:r>
      <w:proofErr w:type="gramEnd"/>
      <w:r w:rsidRPr="008A4B42">
        <w:rPr>
          <w:rFonts w:ascii="Arial" w:hAnsi="Arial" w:cs="Arial"/>
          <w:sz w:val="20"/>
          <w:szCs w:val="20"/>
        </w:rPr>
        <w:t xml:space="preserve"> they are very important. What kind of thinking do you believe the students will use to solve the questions about the city of Euclid? What are the common correct strategies and what are the common errors?</w:t>
      </w:r>
      <w:r w:rsidRPr="008A4B42">
        <w:rPr>
          <w:rFonts w:ascii="Arial" w:hAnsi="Arial" w:cs="Arial"/>
          <w:sz w:val="20"/>
          <w:szCs w:val="20"/>
        </w:rPr>
        <w:br/>
        <w:t xml:space="preserve">3. In the conclusion/discussion of the lesson, do you plan </w:t>
      </w:r>
      <w:proofErr w:type="gramStart"/>
      <w:r w:rsidRPr="008A4B42">
        <w:rPr>
          <w:rFonts w:ascii="Arial" w:hAnsi="Arial" w:cs="Arial"/>
          <w:sz w:val="20"/>
          <w:szCs w:val="20"/>
        </w:rPr>
        <w:t>on using</w:t>
      </w:r>
      <w:proofErr w:type="gramEnd"/>
      <w:r w:rsidRPr="008A4B42">
        <w:rPr>
          <w:rFonts w:ascii="Arial" w:hAnsi="Arial" w:cs="Arial"/>
          <w:sz w:val="20"/>
          <w:szCs w:val="20"/>
        </w:rPr>
        <w:t xml:space="preserve"> the student thinking to bring out the ideas that you have identified? </w:t>
      </w:r>
      <w:proofErr w:type="gramStart"/>
      <w:r w:rsidRPr="008A4B42">
        <w:rPr>
          <w:rFonts w:ascii="Arial" w:hAnsi="Arial" w:cs="Arial"/>
          <w:sz w:val="20"/>
          <w:szCs w:val="20"/>
        </w:rPr>
        <w:t>You have some good questions in the "summing up" part of the lesson but will this just be a teacher led discussion?</w:t>
      </w:r>
      <w:proofErr w:type="gramEnd"/>
      <w:r w:rsidRPr="008A4B42">
        <w:rPr>
          <w:rFonts w:ascii="Arial" w:hAnsi="Arial" w:cs="Arial"/>
          <w:sz w:val="20"/>
          <w:szCs w:val="20"/>
        </w:rPr>
        <w:t xml:space="preserve"> It seems as though you have set things up to where you could ask students to share their methods to respond to the "summing up" questions. Before the lesson, you should try to list the anticipated student thinking and once you have done this, you can think about the sequence in which you would like to have that thinking shared in the discussion and the points you would like to emphasize in the discussion.</w:t>
      </w:r>
      <w:r w:rsidRPr="008A4B42">
        <w:rPr>
          <w:rFonts w:ascii="Arial" w:hAnsi="Arial" w:cs="Arial"/>
          <w:sz w:val="20"/>
          <w:szCs w:val="20"/>
        </w:rPr>
        <w:br/>
        <w:t xml:space="preserve">4. In summary, it seems as if you need </w:t>
      </w:r>
      <w:proofErr w:type="gramStart"/>
      <w:r w:rsidRPr="008A4B42">
        <w:rPr>
          <w:rFonts w:ascii="Arial" w:hAnsi="Arial" w:cs="Arial"/>
          <w:sz w:val="20"/>
          <w:szCs w:val="20"/>
        </w:rPr>
        <w:t>to more clearly articulate</w:t>
      </w:r>
      <w:proofErr w:type="gramEnd"/>
      <w:r w:rsidRPr="008A4B42">
        <w:rPr>
          <w:rFonts w:ascii="Arial" w:hAnsi="Arial" w:cs="Arial"/>
          <w:sz w:val="20"/>
          <w:szCs w:val="20"/>
        </w:rPr>
        <w:t xml:space="preserve"> how you will use student thinking in the class discussion so that the students can arrive at the main conclusions by learning from each other.</w:t>
      </w:r>
      <w:r w:rsidRPr="008A4B42">
        <w:rPr>
          <w:rFonts w:ascii="Arial" w:hAnsi="Arial" w:cs="Arial"/>
          <w:sz w:val="20"/>
          <w:szCs w:val="20"/>
        </w:rPr>
        <w:br/>
      </w:r>
      <w:r w:rsidRPr="008A4B42">
        <w:rPr>
          <w:rFonts w:ascii="Arial" w:hAnsi="Arial" w:cs="Arial"/>
          <w:sz w:val="20"/>
          <w:szCs w:val="20"/>
        </w:rPr>
        <w:br/>
      </w:r>
    </w:p>
    <w:p w:rsidR="00B6469A" w:rsidRDefault="00B6469A" w:rsidP="00B6469A">
      <w:pPr>
        <w:spacing w:after="0" w:line="240" w:lineRule="auto"/>
        <w:contextualSpacing/>
        <w:rPr>
          <w:rFonts w:ascii="Arial" w:hAnsi="Arial" w:cs="Arial"/>
          <w:sz w:val="20"/>
          <w:szCs w:val="20"/>
        </w:rPr>
      </w:pPr>
    </w:p>
    <w:p w:rsidR="002B2FF8" w:rsidRDefault="002B2FF8" w:rsidP="00B6469A">
      <w:pPr>
        <w:spacing w:after="0" w:line="240" w:lineRule="auto"/>
        <w:ind w:left="360"/>
        <w:contextualSpacing/>
        <w:jc w:val="center"/>
        <w:rPr>
          <w:rStyle w:val="Strong"/>
          <w:rFonts w:ascii="Arial" w:hAnsi="Arial" w:cs="Arial"/>
          <w:sz w:val="32"/>
          <w:szCs w:val="32"/>
          <w:u w:val="single"/>
        </w:rPr>
      </w:pPr>
    </w:p>
    <w:p w:rsidR="002B2FF8" w:rsidRDefault="002B2FF8" w:rsidP="00B6469A">
      <w:pPr>
        <w:spacing w:after="0" w:line="240" w:lineRule="auto"/>
        <w:ind w:left="360"/>
        <w:contextualSpacing/>
        <w:jc w:val="center"/>
        <w:rPr>
          <w:rStyle w:val="Strong"/>
          <w:rFonts w:ascii="Arial" w:hAnsi="Arial" w:cs="Arial"/>
          <w:sz w:val="32"/>
          <w:szCs w:val="32"/>
          <w:u w:val="single"/>
        </w:rPr>
      </w:pPr>
    </w:p>
    <w:p w:rsidR="00B6469A" w:rsidRPr="008A4B42" w:rsidRDefault="00B6469A" w:rsidP="00B6469A">
      <w:pPr>
        <w:spacing w:after="0" w:line="240" w:lineRule="auto"/>
        <w:ind w:left="360"/>
        <w:contextualSpacing/>
        <w:jc w:val="center"/>
        <w:rPr>
          <w:rStyle w:val="Strong"/>
          <w:rFonts w:ascii="Arial" w:hAnsi="Arial" w:cs="Arial"/>
          <w:sz w:val="32"/>
          <w:szCs w:val="32"/>
          <w:u w:val="single"/>
        </w:rPr>
      </w:pPr>
      <w:r w:rsidRPr="008A4B42">
        <w:rPr>
          <w:rStyle w:val="Strong"/>
          <w:rFonts w:ascii="Arial" w:hAnsi="Arial" w:cs="Arial"/>
          <w:sz w:val="32"/>
          <w:szCs w:val="32"/>
          <w:u w:val="single"/>
        </w:rPr>
        <w:t>DTE &amp; Sunrise Lesson Study Log</w:t>
      </w:r>
    </w:p>
    <w:p w:rsidR="00B6469A" w:rsidRDefault="00B6469A" w:rsidP="00B6469A">
      <w:pPr>
        <w:spacing w:after="0" w:line="240" w:lineRule="auto"/>
        <w:contextualSpacing/>
        <w:jc w:val="center"/>
        <w:rPr>
          <w:rFonts w:ascii="Arial" w:hAnsi="Arial" w:cs="Arial"/>
          <w:sz w:val="20"/>
          <w:szCs w:val="20"/>
        </w:rPr>
      </w:pPr>
    </w:p>
    <w:p w:rsidR="00B6469A" w:rsidRPr="008A4B42" w:rsidRDefault="00B6469A" w:rsidP="00B6469A">
      <w:pPr>
        <w:spacing w:after="0" w:line="240" w:lineRule="auto"/>
        <w:contextualSpacing/>
        <w:rPr>
          <w:rFonts w:ascii="Arial" w:hAnsi="Arial" w:cs="Arial"/>
          <w:sz w:val="20"/>
          <w:szCs w:val="20"/>
        </w:rPr>
      </w:pPr>
      <w:r w:rsidRPr="008A4B42">
        <w:rPr>
          <w:rFonts w:ascii="Arial" w:hAnsi="Arial" w:cs="Arial"/>
          <w:sz w:val="20"/>
          <w:szCs w:val="20"/>
        </w:rPr>
        <w:t>Blake &amp; Susanna</w:t>
      </w:r>
      <w:proofErr w:type="gramStart"/>
      <w:r w:rsidRPr="008A4B42">
        <w:rPr>
          <w:rFonts w:ascii="Arial" w:hAnsi="Arial" w:cs="Arial"/>
          <w:sz w:val="20"/>
          <w:szCs w:val="20"/>
        </w:rPr>
        <w:t>,</w:t>
      </w:r>
      <w:proofErr w:type="gramEnd"/>
      <w:r w:rsidRPr="008A4B42">
        <w:rPr>
          <w:rFonts w:ascii="Arial" w:hAnsi="Arial" w:cs="Arial"/>
          <w:sz w:val="20"/>
          <w:szCs w:val="20"/>
        </w:rPr>
        <w:br/>
        <w:t xml:space="preserve">We have made changes to our lesson and hopefully addressed some of the suggestions you and </w:t>
      </w:r>
      <w:r w:rsidR="00040F48" w:rsidRPr="008A4B42">
        <w:rPr>
          <w:rFonts w:ascii="Arial" w:hAnsi="Arial" w:cs="Arial"/>
          <w:sz w:val="20"/>
          <w:szCs w:val="20"/>
        </w:rPr>
        <w:t>Susana</w:t>
      </w:r>
      <w:r w:rsidRPr="008A4B42">
        <w:rPr>
          <w:rFonts w:ascii="Arial" w:hAnsi="Arial" w:cs="Arial"/>
          <w:sz w:val="20"/>
          <w:szCs w:val="20"/>
        </w:rPr>
        <w:t xml:space="preserve"> offered. Yes, the summary is to bring out ideas and the thinking of the students, but thinking and ideas offered by the student is not limited to the summary. There are about three class discussions within the lesson to </w:t>
      </w:r>
      <w:r w:rsidR="00040F48" w:rsidRPr="008A4B42">
        <w:rPr>
          <w:rFonts w:ascii="Arial" w:hAnsi="Arial" w:cs="Arial"/>
          <w:sz w:val="20"/>
          <w:szCs w:val="20"/>
        </w:rPr>
        <w:t>address</w:t>
      </w:r>
      <w:r w:rsidRPr="008A4B42">
        <w:rPr>
          <w:rFonts w:ascii="Arial" w:hAnsi="Arial" w:cs="Arial"/>
          <w:sz w:val="20"/>
          <w:szCs w:val="20"/>
        </w:rPr>
        <w:t xml:space="preserve"> misconceptions and reinforce understanding. We have fixed the transition areas so that the lesson flows together and make sense. We have also removed some components due to much fluff and because the sequence changed when we listed the </w:t>
      </w:r>
      <w:r w:rsidR="00040F48" w:rsidRPr="008A4B42">
        <w:rPr>
          <w:rFonts w:ascii="Arial" w:hAnsi="Arial" w:cs="Arial"/>
          <w:sz w:val="20"/>
          <w:szCs w:val="20"/>
        </w:rPr>
        <w:t>anticipated</w:t>
      </w:r>
      <w:r w:rsidRPr="008A4B42">
        <w:rPr>
          <w:rFonts w:ascii="Arial" w:hAnsi="Arial" w:cs="Arial"/>
          <w:sz w:val="20"/>
          <w:szCs w:val="20"/>
        </w:rPr>
        <w:t xml:space="preserve"> thinking.</w:t>
      </w:r>
      <w:r w:rsidRPr="008A4B42">
        <w:rPr>
          <w:rFonts w:ascii="Arial" w:hAnsi="Arial" w:cs="Arial"/>
          <w:sz w:val="20"/>
          <w:szCs w:val="20"/>
        </w:rPr>
        <w:br/>
      </w:r>
      <w:r w:rsidRPr="008A4B42">
        <w:rPr>
          <w:rFonts w:ascii="Arial" w:hAnsi="Arial" w:cs="Arial"/>
          <w:sz w:val="20"/>
          <w:szCs w:val="20"/>
        </w:rPr>
        <w:br/>
        <w:t>Public Lesson:</w:t>
      </w:r>
      <w:r w:rsidRPr="008A4B42">
        <w:rPr>
          <w:rFonts w:ascii="Arial" w:hAnsi="Arial" w:cs="Arial"/>
          <w:sz w:val="20"/>
          <w:szCs w:val="20"/>
        </w:rPr>
        <w:br/>
      </w:r>
      <w:r>
        <w:rPr>
          <w:rFonts w:ascii="Tahoma" w:hAnsi="Tahoma" w:cs="Tahoma"/>
          <w:noProof/>
        </w:rPr>
        <w:drawing>
          <wp:inline distT="0" distB="0" distL="0" distR="0">
            <wp:extent cx="304800" cy="304800"/>
            <wp:effectExtent l="19050" t="0" r="0" b="0"/>
            <wp:docPr id="17" name="Picture 17" descr="msword">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sword"/>
                    <pic:cNvPicPr>
                      <a:picLocks noChangeAspect="1" noChangeArrowheads="1"/>
                    </pic:cNvPicPr>
                  </pic:nvPicPr>
                  <pic:blipFill>
                    <a:blip r:embed="rId1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Tahoma" w:hAnsi="Tahoma" w:cs="Tahoma"/>
        </w:rPr>
        <w:t> </w:t>
      </w:r>
      <w:hyperlink r:id="rId37" w:history="1">
        <w:r w:rsidRPr="008A4B42">
          <w:rPr>
            <w:rStyle w:val="Hyperlink"/>
            <w:rFonts w:ascii="Tahoma" w:hAnsi="Tahoma" w:cs="Tahoma"/>
          </w:rPr>
          <w:t xml:space="preserve">Mathematics Lesson Plan for </w:t>
        </w:r>
        <w:proofErr w:type="gramStart"/>
        <w:r w:rsidRPr="008A4B42">
          <w:rPr>
            <w:rStyle w:val="Hyperlink"/>
            <w:rFonts w:ascii="Tahoma" w:hAnsi="Tahoma" w:cs="Tahoma"/>
          </w:rPr>
          <w:t>6th</w:t>
        </w:r>
        <w:proofErr w:type="gramEnd"/>
        <w:r w:rsidRPr="008A4B42">
          <w:rPr>
            <w:rStyle w:val="Hyperlink"/>
            <w:rFonts w:ascii="Tahoma" w:hAnsi="Tahoma" w:cs="Tahoma"/>
          </w:rPr>
          <w:t xml:space="preserve"> Grade-Public Lesson.doc</w:t>
        </w:r>
      </w:hyperlink>
      <w:r w:rsidRPr="008A4B42">
        <w:rPr>
          <w:rFonts w:ascii="Arial" w:hAnsi="Arial" w:cs="Arial"/>
          <w:sz w:val="20"/>
          <w:szCs w:val="20"/>
        </w:rPr>
        <w:br/>
      </w:r>
      <w:r w:rsidRPr="008A4B42">
        <w:rPr>
          <w:rFonts w:ascii="Arial" w:hAnsi="Arial" w:cs="Arial"/>
          <w:sz w:val="20"/>
          <w:szCs w:val="20"/>
        </w:rPr>
        <w:br/>
      </w:r>
      <w:r w:rsidRPr="008A4B42">
        <w:rPr>
          <w:rStyle w:val="Strong"/>
          <w:rFonts w:ascii="Arial" w:hAnsi="Arial" w:cs="Arial"/>
          <w:sz w:val="20"/>
          <w:szCs w:val="20"/>
        </w:rPr>
        <w:t>5/6/10: Public Lesson</w:t>
      </w:r>
    </w:p>
    <w:p w:rsidR="00B6469A" w:rsidRPr="008A4B42" w:rsidRDefault="00B6469A" w:rsidP="00B6469A">
      <w:pPr>
        <w:spacing w:after="0" w:line="240" w:lineRule="auto"/>
        <w:ind w:left="360"/>
        <w:contextualSpacing/>
        <w:rPr>
          <w:rFonts w:ascii="Arial" w:hAnsi="Arial" w:cs="Arial"/>
          <w:sz w:val="20"/>
          <w:szCs w:val="20"/>
        </w:rPr>
      </w:pPr>
      <w:r w:rsidRPr="008A4B42">
        <w:rPr>
          <w:rFonts w:ascii="Comic Sans MS" w:hAnsi="Comic Sans MS" w:cs="Arial"/>
          <w:sz w:val="20"/>
          <w:szCs w:val="20"/>
        </w:rPr>
        <w:t xml:space="preserve">Desert Trail Elementary: 310 E. Lisa Drive, Chaparral, NM </w:t>
      </w:r>
    </w:p>
    <w:p w:rsidR="00B6469A" w:rsidRPr="008A4B42" w:rsidRDefault="00B6469A" w:rsidP="00B6469A">
      <w:pPr>
        <w:spacing w:after="0" w:line="240" w:lineRule="auto"/>
        <w:contextualSpacing/>
        <w:rPr>
          <w:rFonts w:ascii="Arial" w:hAnsi="Arial" w:cs="Arial"/>
          <w:sz w:val="20"/>
          <w:szCs w:val="20"/>
        </w:rPr>
      </w:pPr>
      <w:r>
        <w:rPr>
          <w:rFonts w:ascii="Comic Sans MS" w:hAnsi="Comic Sans MS" w:cs="Arial"/>
          <w:sz w:val="20"/>
          <w:szCs w:val="20"/>
        </w:rPr>
        <w:t xml:space="preserve">      </w:t>
      </w:r>
      <w:r w:rsidRPr="008A4B42">
        <w:rPr>
          <w:rFonts w:ascii="Comic Sans MS" w:hAnsi="Comic Sans MS" w:cs="Arial"/>
          <w:sz w:val="20"/>
          <w:szCs w:val="20"/>
        </w:rPr>
        <w:t xml:space="preserve">12:30 – </w:t>
      </w:r>
      <w:r w:rsidR="00040F48" w:rsidRPr="008A4B42">
        <w:rPr>
          <w:rFonts w:ascii="Comic Sans MS" w:hAnsi="Comic Sans MS" w:cs="Arial"/>
          <w:sz w:val="20"/>
          <w:szCs w:val="20"/>
        </w:rPr>
        <w:t>12:40</w:t>
      </w:r>
      <w:r w:rsidR="00040F48">
        <w:rPr>
          <w:rFonts w:ascii="Comic Sans MS" w:hAnsi="Comic Sans MS" w:cs="Arial"/>
          <w:sz w:val="20"/>
          <w:szCs w:val="20"/>
        </w:rPr>
        <w:t xml:space="preserve"> </w:t>
      </w:r>
      <w:r w:rsidR="00040F48" w:rsidRPr="008A4B42">
        <w:rPr>
          <w:rStyle w:val="Strong"/>
          <w:rFonts w:ascii="Comic Sans MS" w:hAnsi="Comic Sans MS" w:cs="Arial"/>
          <w:sz w:val="20"/>
          <w:szCs w:val="20"/>
        </w:rPr>
        <w:t>PM</w:t>
      </w:r>
      <w:r w:rsidRPr="008A4B42">
        <w:rPr>
          <w:rFonts w:ascii="Comic Sans MS" w:hAnsi="Comic Sans MS" w:cs="Arial"/>
          <w:sz w:val="20"/>
          <w:szCs w:val="20"/>
        </w:rPr>
        <w:t xml:space="preserve"> Room 414 Introductions/Sign in </w:t>
      </w:r>
      <w:r w:rsidRPr="008A4B42">
        <w:rPr>
          <w:rFonts w:ascii="Arial" w:hAnsi="Arial" w:cs="Arial"/>
          <w:sz w:val="20"/>
          <w:szCs w:val="20"/>
        </w:rPr>
        <w:br/>
      </w:r>
      <w:r>
        <w:rPr>
          <w:rFonts w:ascii="Comic Sans MS" w:hAnsi="Comic Sans MS" w:cs="Arial"/>
          <w:sz w:val="20"/>
          <w:szCs w:val="20"/>
        </w:rPr>
        <w:t xml:space="preserve">      </w:t>
      </w:r>
      <w:r w:rsidRPr="008A4B42">
        <w:rPr>
          <w:rFonts w:ascii="Comic Sans MS" w:hAnsi="Comic Sans MS" w:cs="Arial"/>
          <w:sz w:val="20"/>
          <w:szCs w:val="20"/>
        </w:rPr>
        <w:t xml:space="preserve">12:40 -2:10 </w:t>
      </w:r>
      <w:r w:rsidRPr="008A4B42">
        <w:rPr>
          <w:rStyle w:val="Strong"/>
          <w:rFonts w:ascii="Comic Sans MS" w:hAnsi="Comic Sans MS" w:cs="Arial"/>
          <w:sz w:val="20"/>
          <w:szCs w:val="20"/>
        </w:rPr>
        <w:t>PM</w:t>
      </w:r>
      <w:r w:rsidRPr="008A4B42">
        <w:rPr>
          <w:rFonts w:ascii="Comic Sans MS" w:hAnsi="Comic Sans MS" w:cs="Arial"/>
          <w:sz w:val="20"/>
          <w:szCs w:val="20"/>
        </w:rPr>
        <w:t xml:space="preserve"> DT/Sunrise ES Public Lesson </w:t>
      </w:r>
      <w:r w:rsidRPr="008A4B42">
        <w:rPr>
          <w:rFonts w:ascii="Arial" w:hAnsi="Arial" w:cs="Arial"/>
          <w:sz w:val="20"/>
          <w:szCs w:val="20"/>
        </w:rPr>
        <w:br/>
      </w:r>
      <w:r>
        <w:rPr>
          <w:rFonts w:ascii="Comic Sans MS" w:hAnsi="Comic Sans MS" w:cs="Arial"/>
          <w:sz w:val="20"/>
          <w:szCs w:val="20"/>
        </w:rPr>
        <w:t xml:space="preserve">      </w:t>
      </w:r>
      <w:r w:rsidRPr="008A4B42">
        <w:rPr>
          <w:rFonts w:ascii="Comic Sans MS" w:hAnsi="Comic Sans MS" w:cs="Arial"/>
          <w:sz w:val="20"/>
          <w:szCs w:val="20"/>
        </w:rPr>
        <w:t xml:space="preserve">2:25 – 3:25 </w:t>
      </w:r>
      <w:r w:rsidRPr="008A4B42">
        <w:rPr>
          <w:rStyle w:val="Strong"/>
          <w:rFonts w:ascii="Comic Sans MS" w:hAnsi="Comic Sans MS" w:cs="Arial"/>
          <w:sz w:val="20"/>
          <w:szCs w:val="20"/>
        </w:rPr>
        <w:t>PM</w:t>
      </w:r>
      <w:r w:rsidRPr="008A4B42">
        <w:rPr>
          <w:rFonts w:ascii="Comic Sans MS" w:hAnsi="Comic Sans MS" w:cs="Arial"/>
          <w:sz w:val="20"/>
          <w:szCs w:val="20"/>
        </w:rPr>
        <w:t xml:space="preserve"> Room TBA DT/S Debrief </w:t>
      </w:r>
      <w:r w:rsidRPr="008A4B42">
        <w:rPr>
          <w:rFonts w:ascii="Arial" w:hAnsi="Arial" w:cs="Arial"/>
          <w:sz w:val="20"/>
          <w:szCs w:val="20"/>
        </w:rPr>
        <w:br/>
      </w:r>
      <w:r>
        <w:rPr>
          <w:rFonts w:ascii="Comic Sans MS" w:hAnsi="Comic Sans MS" w:cs="Arial"/>
          <w:sz w:val="20"/>
          <w:szCs w:val="20"/>
        </w:rPr>
        <w:t xml:space="preserve">      </w:t>
      </w:r>
      <w:r w:rsidRPr="008A4B42">
        <w:rPr>
          <w:rFonts w:ascii="Comic Sans MS" w:hAnsi="Comic Sans MS" w:cs="Arial"/>
          <w:sz w:val="20"/>
          <w:szCs w:val="20"/>
        </w:rPr>
        <w:t xml:space="preserve">3:30 – 3:45 </w:t>
      </w:r>
      <w:r w:rsidRPr="008A4B42">
        <w:rPr>
          <w:rStyle w:val="Strong"/>
          <w:rFonts w:ascii="Comic Sans MS" w:hAnsi="Comic Sans MS" w:cs="Arial"/>
          <w:sz w:val="20"/>
          <w:szCs w:val="20"/>
        </w:rPr>
        <w:t>PM</w:t>
      </w:r>
      <w:r w:rsidRPr="008A4B42">
        <w:rPr>
          <w:rFonts w:ascii="Comic Sans MS" w:hAnsi="Comic Sans MS" w:cs="Arial"/>
          <w:sz w:val="20"/>
          <w:szCs w:val="20"/>
        </w:rPr>
        <w:t xml:space="preserve"> Survey and sign out </w:t>
      </w:r>
      <w:r w:rsidRPr="008A4B42">
        <w:rPr>
          <w:rFonts w:ascii="Arial" w:hAnsi="Arial" w:cs="Arial"/>
          <w:sz w:val="20"/>
          <w:szCs w:val="20"/>
        </w:rPr>
        <w:br/>
      </w:r>
      <w:r w:rsidRPr="008A4B42">
        <w:rPr>
          <w:rFonts w:ascii="Arial" w:hAnsi="Arial" w:cs="Arial"/>
          <w:sz w:val="20"/>
          <w:szCs w:val="20"/>
        </w:rPr>
        <w:br/>
      </w:r>
      <w:r w:rsidRPr="008A4B42">
        <w:rPr>
          <w:rStyle w:val="Strong"/>
          <w:rFonts w:ascii="Arial" w:hAnsi="Arial" w:cs="Arial"/>
          <w:sz w:val="20"/>
          <w:szCs w:val="20"/>
          <w:u w:val="single"/>
        </w:rPr>
        <w:t xml:space="preserve">5/6/10-5/17/10 Lesson Development and Final </w:t>
      </w:r>
      <w:r w:rsidR="00040F48" w:rsidRPr="008A4B42">
        <w:rPr>
          <w:rStyle w:val="Strong"/>
          <w:rFonts w:ascii="Arial" w:hAnsi="Arial" w:cs="Arial"/>
          <w:sz w:val="20"/>
          <w:szCs w:val="20"/>
          <w:u w:val="single"/>
        </w:rPr>
        <w:t>Lesson</w:t>
      </w:r>
      <w:r w:rsidRPr="008A4B42">
        <w:rPr>
          <w:rStyle w:val="Strong"/>
          <w:rFonts w:ascii="Arial" w:hAnsi="Arial" w:cs="Arial"/>
          <w:sz w:val="20"/>
          <w:szCs w:val="20"/>
          <w:u w:val="single"/>
        </w:rPr>
        <w:t xml:space="preserve"> Draft.</w:t>
      </w:r>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18" name="Picture 18" descr="vnd">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nd"/>
                    <pic:cNvPicPr>
                      <a:picLocks noChangeAspect="1" noChangeArrowheads="1"/>
                    </pic:cNvPicPr>
                  </pic:nvPicPr>
                  <pic:blipFill>
                    <a:blip r:embed="rId1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39" w:history="1">
        <w:r w:rsidRPr="008A4B42">
          <w:rPr>
            <w:rStyle w:val="Hyperlink"/>
            <w:rFonts w:ascii="Arial" w:hAnsi="Arial" w:cs="Arial"/>
            <w:sz w:val="20"/>
            <w:szCs w:val="20"/>
          </w:rPr>
          <w:t xml:space="preserve">Final </w:t>
        </w:r>
        <w:r w:rsidR="00040F48" w:rsidRPr="008A4B42">
          <w:rPr>
            <w:rStyle w:val="Hyperlink"/>
            <w:rFonts w:ascii="Arial" w:hAnsi="Arial" w:cs="Arial"/>
            <w:sz w:val="20"/>
            <w:szCs w:val="20"/>
          </w:rPr>
          <w:t>Lesson</w:t>
        </w:r>
        <w:r w:rsidRPr="008A4B42">
          <w:rPr>
            <w:rStyle w:val="Hyperlink"/>
            <w:rFonts w:ascii="Arial" w:hAnsi="Arial" w:cs="Arial"/>
            <w:sz w:val="20"/>
            <w:szCs w:val="20"/>
          </w:rPr>
          <w:t xml:space="preserve"> Study Draft-DTE &amp; Sunrise.docx</w:t>
        </w:r>
      </w:hyperlink>
      <w:r w:rsidRPr="008A4B42">
        <w:rPr>
          <w:rFonts w:ascii="Arial" w:hAnsi="Arial" w:cs="Arial"/>
          <w:sz w:val="20"/>
          <w:szCs w:val="20"/>
        </w:rPr>
        <w:br/>
      </w:r>
      <w:r w:rsidRPr="008A4B42">
        <w:rPr>
          <w:rFonts w:ascii="Arial" w:hAnsi="Arial" w:cs="Arial"/>
          <w:sz w:val="20"/>
          <w:szCs w:val="20"/>
        </w:rPr>
        <w:br/>
      </w:r>
      <w:r w:rsidRPr="008A4B42">
        <w:rPr>
          <w:rStyle w:val="Strong"/>
          <w:rFonts w:ascii="Arial" w:hAnsi="Arial" w:cs="Arial"/>
          <w:sz w:val="20"/>
          <w:szCs w:val="20"/>
          <w:u w:val="single"/>
        </w:rPr>
        <w:t xml:space="preserve">June </w:t>
      </w:r>
      <w:proofErr w:type="gramStart"/>
      <w:r w:rsidRPr="008A4B42">
        <w:rPr>
          <w:rStyle w:val="Strong"/>
          <w:rFonts w:ascii="Arial" w:hAnsi="Arial" w:cs="Arial"/>
          <w:sz w:val="20"/>
          <w:szCs w:val="20"/>
          <w:u w:val="single"/>
        </w:rPr>
        <w:t>4th</w:t>
      </w:r>
      <w:proofErr w:type="gramEnd"/>
      <w:r w:rsidRPr="008A4B42">
        <w:rPr>
          <w:rStyle w:val="Strong"/>
          <w:rFonts w:ascii="Arial" w:hAnsi="Arial" w:cs="Arial"/>
          <w:sz w:val="20"/>
          <w:szCs w:val="20"/>
          <w:u w:val="single"/>
        </w:rPr>
        <w:t>:</w:t>
      </w:r>
      <w:r w:rsidRPr="008A4B42">
        <w:rPr>
          <w:rStyle w:val="Strong"/>
          <w:rFonts w:ascii="Arial" w:hAnsi="Arial" w:cs="Arial"/>
          <w:sz w:val="20"/>
          <w:szCs w:val="20"/>
        </w:rPr>
        <w:t xml:space="preserve"> Final Report Submittal</w:t>
      </w:r>
      <w:r w:rsidRPr="008A4B42">
        <w:rPr>
          <w:rFonts w:ascii="Arial" w:hAnsi="Arial" w:cs="Arial"/>
          <w:b/>
          <w:bCs/>
          <w:sz w:val="20"/>
          <w:szCs w:val="20"/>
        </w:rPr>
        <w:br/>
      </w:r>
      <w:r w:rsidRPr="008A4B42">
        <w:rPr>
          <w:rFonts w:ascii="Arial" w:hAnsi="Arial" w:cs="Arial"/>
          <w:b/>
          <w:bCs/>
          <w:sz w:val="20"/>
          <w:szCs w:val="20"/>
        </w:rPr>
        <w:br/>
      </w:r>
      <w:r w:rsidRPr="008A4B42">
        <w:rPr>
          <w:rStyle w:val="Strong"/>
          <w:rFonts w:ascii="Arial" w:hAnsi="Arial" w:cs="Arial"/>
          <w:sz w:val="20"/>
          <w:szCs w:val="20"/>
          <w:u w:val="single"/>
        </w:rPr>
        <w:t>June 9-10</w:t>
      </w:r>
      <w:r w:rsidRPr="008A4B42">
        <w:rPr>
          <w:rFonts w:ascii="Arial" w:hAnsi="Arial" w:cs="Arial"/>
          <w:sz w:val="20"/>
          <w:szCs w:val="20"/>
        </w:rPr>
        <w:t xml:space="preserve">: Public Power Point Presentation on Lesson Study and Findings. </w:t>
      </w:r>
      <w:proofErr w:type="gramStart"/>
      <w:r w:rsidRPr="008A4B42">
        <w:rPr>
          <w:rFonts w:ascii="Arial" w:hAnsi="Arial" w:cs="Arial"/>
          <w:sz w:val="20"/>
          <w:szCs w:val="20"/>
        </w:rPr>
        <w:t>NMSU and MC2.</w:t>
      </w:r>
      <w:proofErr w:type="gramEnd"/>
      <w:r w:rsidRPr="008A4B42">
        <w:rPr>
          <w:rFonts w:ascii="Arial" w:hAnsi="Arial" w:cs="Arial"/>
          <w:sz w:val="20"/>
          <w:szCs w:val="20"/>
        </w:rPr>
        <w:br/>
      </w:r>
      <w:r w:rsidRPr="008A4B42">
        <w:rPr>
          <w:rFonts w:ascii="Arial" w:hAnsi="Arial" w:cs="Arial"/>
          <w:sz w:val="20"/>
          <w:szCs w:val="20"/>
        </w:rPr>
        <w:pict>
          <v:rect id="_x0000_i1025" style="width:0;height:1.5pt" o:hrstd="t" o:hr="t" fillcolor="#a0a0a0" stroked="f"/>
        </w:pict>
      </w:r>
    </w:p>
    <w:p w:rsidR="00B6469A" w:rsidRDefault="00B6469A" w:rsidP="00B6469A">
      <w:pPr>
        <w:spacing w:after="0" w:line="240" w:lineRule="auto"/>
        <w:contextualSpacing/>
        <w:rPr>
          <w:rFonts w:ascii="Arial" w:hAnsi="Arial" w:cs="Arial"/>
          <w:sz w:val="20"/>
          <w:szCs w:val="20"/>
        </w:rPr>
      </w:pPr>
      <w:r w:rsidRPr="008A4B42">
        <w:rPr>
          <w:rStyle w:val="Strong"/>
          <w:rFonts w:ascii="Arial" w:hAnsi="Arial" w:cs="Arial"/>
          <w:sz w:val="20"/>
          <w:szCs w:val="20"/>
          <w:u w:val="single"/>
        </w:rPr>
        <w:t>Resources:</w:t>
      </w:r>
      <w:r w:rsidRPr="008A4B42">
        <w:rPr>
          <w:rFonts w:ascii="Arial" w:hAnsi="Arial" w:cs="Arial"/>
          <w:sz w:val="20"/>
          <w:szCs w:val="20"/>
        </w:rPr>
        <w:br/>
      </w:r>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19" name="Picture 19" descr="x-zip">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41" w:history="1">
        <w:r w:rsidRPr="008A4B42">
          <w:rPr>
            <w:rStyle w:val="Hyperlink"/>
            <w:rFonts w:ascii="Arial" w:hAnsi="Arial" w:cs="Arial"/>
            <w:sz w:val="20"/>
            <w:szCs w:val="20"/>
          </w:rPr>
          <w:t>DTE &amp; SE RESEARCH LESSON PROTOCAL.docx</w:t>
        </w:r>
      </w:hyperlink>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20" name="Picture 20" descr="msword">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sword"/>
                    <pic:cNvPicPr>
                      <a:picLocks noChangeAspect="1" noChangeArrowheads="1"/>
                    </pic:cNvPicPr>
                  </pic:nvPicPr>
                  <pic:blipFill>
                    <a:blip r:embed="rId1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43" w:history="1">
        <w:r w:rsidRPr="008A4B42">
          <w:rPr>
            <w:rStyle w:val="Hyperlink"/>
            <w:rFonts w:ascii="Arial" w:hAnsi="Arial" w:cs="Arial"/>
            <w:sz w:val="20"/>
            <w:szCs w:val="20"/>
          </w:rPr>
          <w:t>Lesson Study Goals.doc</w:t>
        </w:r>
      </w:hyperlink>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21" name="Picture 21" descr="x-zip">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45" w:history="1">
        <w:r w:rsidRPr="008A4B42">
          <w:rPr>
            <w:rStyle w:val="Hyperlink"/>
            <w:rFonts w:ascii="Arial" w:hAnsi="Arial" w:cs="Arial"/>
            <w:sz w:val="20"/>
            <w:szCs w:val="20"/>
          </w:rPr>
          <w:t>CONCEPT MAP TEMPLATE.docx</w:t>
        </w:r>
      </w:hyperlink>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22" name="Picture 22" descr="x-zip">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47" w:history="1">
        <w:r w:rsidRPr="008A4B42">
          <w:rPr>
            <w:rStyle w:val="Hyperlink"/>
            <w:rFonts w:ascii="Arial" w:hAnsi="Arial" w:cs="Arial"/>
            <w:sz w:val="20"/>
            <w:szCs w:val="20"/>
          </w:rPr>
          <w:t>Lesson Study Pre-Interview.docx</w:t>
        </w:r>
      </w:hyperlink>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23" name="Picture 23" descr="x-zip">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49" w:history="1">
        <w:r w:rsidRPr="008A4B42">
          <w:rPr>
            <w:rStyle w:val="Hyperlink"/>
            <w:rFonts w:ascii="Arial" w:hAnsi="Arial" w:cs="Arial"/>
            <w:sz w:val="20"/>
            <w:szCs w:val="20"/>
          </w:rPr>
          <w:t>Lesson Study Post Teacher Interview.docx</w:t>
        </w:r>
      </w:hyperlink>
      <w:r w:rsidRPr="008A4B42">
        <w:rPr>
          <w:rFonts w:ascii="Arial" w:hAnsi="Arial" w:cs="Arial"/>
          <w:sz w:val="20"/>
          <w:szCs w:val="20"/>
        </w:rPr>
        <w:br/>
      </w:r>
      <w:r>
        <w:rPr>
          <w:rFonts w:ascii="Arial" w:hAnsi="Arial" w:cs="Arial"/>
          <w:noProof/>
          <w:sz w:val="20"/>
          <w:szCs w:val="20"/>
        </w:rPr>
        <w:drawing>
          <wp:inline distT="0" distB="0" distL="0" distR="0">
            <wp:extent cx="304800" cy="304800"/>
            <wp:effectExtent l="19050" t="0" r="0" b="0"/>
            <wp:docPr id="24" name="Picture 24" descr="x-zip">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x-zip"/>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A4B42">
        <w:rPr>
          <w:rFonts w:ascii="Arial" w:hAnsi="Arial" w:cs="Arial"/>
          <w:sz w:val="20"/>
          <w:szCs w:val="20"/>
        </w:rPr>
        <w:t> </w:t>
      </w:r>
      <w:hyperlink r:id="rId51" w:history="1">
        <w:r w:rsidRPr="008A4B42">
          <w:rPr>
            <w:rStyle w:val="Hyperlink"/>
            <w:rFonts w:ascii="Arial" w:hAnsi="Arial" w:cs="Arial"/>
            <w:sz w:val="20"/>
            <w:szCs w:val="20"/>
          </w:rPr>
          <w:t>LESSON STUDY OBSERVATION LOG.docx</w:t>
        </w:r>
      </w:hyperlink>
      <w:r w:rsidRPr="008A4B42">
        <w:rPr>
          <w:rFonts w:ascii="Arial" w:hAnsi="Arial" w:cs="Arial"/>
          <w:sz w:val="20"/>
          <w:szCs w:val="20"/>
        </w:rPr>
        <w:br/>
      </w:r>
      <w:r w:rsidRPr="008A4B42">
        <w:rPr>
          <w:rFonts w:ascii="Arial" w:hAnsi="Arial" w:cs="Arial"/>
          <w:sz w:val="20"/>
          <w:szCs w:val="20"/>
        </w:rPr>
        <w:br/>
      </w:r>
      <w:r w:rsidRPr="008A4B42">
        <w:rPr>
          <w:rStyle w:val="Strong"/>
          <w:rFonts w:ascii="Arial" w:hAnsi="Arial" w:cs="Arial"/>
          <w:sz w:val="20"/>
          <w:szCs w:val="20"/>
          <w:u w:val="single"/>
        </w:rPr>
        <w:t>Practice Lessons:</w:t>
      </w:r>
      <w:r w:rsidRPr="008A4B42">
        <w:rPr>
          <w:rFonts w:ascii="Arial" w:hAnsi="Arial" w:cs="Arial"/>
          <w:sz w:val="20"/>
          <w:szCs w:val="20"/>
        </w:rPr>
        <w:br/>
      </w:r>
      <w:r w:rsidRPr="008A4B42">
        <w:rPr>
          <w:rFonts w:ascii="Arial" w:hAnsi="Arial" w:cs="Arial"/>
          <w:sz w:val="20"/>
          <w:szCs w:val="20"/>
        </w:rPr>
        <w:br/>
        <w:t>Rosie: Completed-Video Available</w:t>
      </w:r>
      <w:r w:rsidRPr="008A4B42">
        <w:rPr>
          <w:rFonts w:ascii="Arial" w:hAnsi="Arial" w:cs="Arial"/>
          <w:sz w:val="20"/>
          <w:szCs w:val="20"/>
        </w:rPr>
        <w:br/>
        <w:t>Angelica: Completed-Video Available</w:t>
      </w:r>
      <w:r w:rsidRPr="008A4B42">
        <w:rPr>
          <w:rFonts w:ascii="Arial" w:hAnsi="Arial" w:cs="Arial"/>
          <w:sz w:val="20"/>
          <w:szCs w:val="20"/>
        </w:rPr>
        <w:br/>
        <w:t>Francis: Completed-Video Available</w:t>
      </w:r>
      <w:r w:rsidRPr="008A4B42">
        <w:rPr>
          <w:rFonts w:ascii="Arial" w:hAnsi="Arial" w:cs="Arial"/>
          <w:sz w:val="20"/>
          <w:szCs w:val="20"/>
        </w:rPr>
        <w:br/>
        <w:t>Jaime: Public Lesson</w:t>
      </w:r>
    </w:p>
    <w:p w:rsidR="00B6469A" w:rsidRDefault="00B6469A" w:rsidP="00B6469A">
      <w:pPr>
        <w:spacing w:after="0" w:line="240" w:lineRule="auto"/>
        <w:contextualSpacing/>
        <w:rPr>
          <w:rFonts w:ascii="Arial" w:hAnsi="Arial" w:cs="Arial"/>
          <w:sz w:val="20"/>
          <w:szCs w:val="20"/>
        </w:rPr>
      </w:pPr>
    </w:p>
    <w:p w:rsidR="00B6469A" w:rsidRDefault="00B6469A" w:rsidP="00B6469A">
      <w:pPr>
        <w:spacing w:after="0" w:line="240" w:lineRule="auto"/>
        <w:contextualSpacing/>
        <w:rPr>
          <w:rFonts w:ascii="Arial" w:hAnsi="Arial" w:cs="Arial"/>
          <w:sz w:val="20"/>
          <w:szCs w:val="20"/>
        </w:rPr>
      </w:pPr>
    </w:p>
    <w:p w:rsidR="00B6469A" w:rsidRPr="008A4B42" w:rsidRDefault="00B6469A" w:rsidP="00B6469A">
      <w:pPr>
        <w:spacing w:after="0" w:line="240" w:lineRule="auto"/>
        <w:contextualSpacing/>
        <w:rPr>
          <w:rFonts w:ascii="Times New Roman" w:hAnsi="Times New Roman"/>
          <w:sz w:val="24"/>
          <w:szCs w:val="24"/>
        </w:rPr>
      </w:pPr>
    </w:p>
    <w:sectPr w:rsidR="00B6469A" w:rsidRPr="008A4B42" w:rsidSect="00A6211F">
      <w:pgSz w:w="12240" w:h="15840"/>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262D"/>
    <w:multiLevelType w:val="multilevel"/>
    <w:tmpl w:val="8480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03F38"/>
    <w:multiLevelType w:val="multilevel"/>
    <w:tmpl w:val="0460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97608"/>
    <w:multiLevelType w:val="multilevel"/>
    <w:tmpl w:val="BF64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6B26F7"/>
    <w:multiLevelType w:val="multilevel"/>
    <w:tmpl w:val="2CD8C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A93EC4"/>
    <w:multiLevelType w:val="multilevel"/>
    <w:tmpl w:val="64B8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BB10BC"/>
    <w:multiLevelType w:val="multilevel"/>
    <w:tmpl w:val="839A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614FA2"/>
    <w:multiLevelType w:val="multilevel"/>
    <w:tmpl w:val="8A0C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C800B5"/>
    <w:multiLevelType w:val="multilevel"/>
    <w:tmpl w:val="BC54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282212"/>
    <w:multiLevelType w:val="multilevel"/>
    <w:tmpl w:val="6BB0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4B356F"/>
    <w:multiLevelType w:val="multilevel"/>
    <w:tmpl w:val="30AC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AF7D6D"/>
    <w:multiLevelType w:val="multilevel"/>
    <w:tmpl w:val="12B29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261618"/>
    <w:multiLevelType w:val="hybridMultilevel"/>
    <w:tmpl w:val="7826AFA4"/>
    <w:lvl w:ilvl="0" w:tplc="A880ABF4">
      <w:start w:val="1"/>
      <w:numFmt w:val="bullet"/>
      <w:lvlText w:val=""/>
      <w:lvlJc w:val="left"/>
      <w:pPr>
        <w:tabs>
          <w:tab w:val="num" w:pos="720"/>
        </w:tabs>
        <w:ind w:left="720" w:hanging="360"/>
      </w:pPr>
      <w:rPr>
        <w:rFonts w:ascii="Wingdings 2" w:hAnsi="Wingdings 2" w:hint="default"/>
      </w:rPr>
    </w:lvl>
    <w:lvl w:ilvl="1" w:tplc="21702F7E" w:tentative="1">
      <w:start w:val="1"/>
      <w:numFmt w:val="bullet"/>
      <w:lvlText w:val=""/>
      <w:lvlJc w:val="left"/>
      <w:pPr>
        <w:tabs>
          <w:tab w:val="num" w:pos="1440"/>
        </w:tabs>
        <w:ind w:left="1440" w:hanging="360"/>
      </w:pPr>
      <w:rPr>
        <w:rFonts w:ascii="Wingdings 2" w:hAnsi="Wingdings 2" w:hint="default"/>
      </w:rPr>
    </w:lvl>
    <w:lvl w:ilvl="2" w:tplc="3DA2E39E" w:tentative="1">
      <w:start w:val="1"/>
      <w:numFmt w:val="bullet"/>
      <w:lvlText w:val=""/>
      <w:lvlJc w:val="left"/>
      <w:pPr>
        <w:tabs>
          <w:tab w:val="num" w:pos="2160"/>
        </w:tabs>
        <w:ind w:left="2160" w:hanging="360"/>
      </w:pPr>
      <w:rPr>
        <w:rFonts w:ascii="Wingdings 2" w:hAnsi="Wingdings 2" w:hint="default"/>
      </w:rPr>
    </w:lvl>
    <w:lvl w:ilvl="3" w:tplc="A620CCCE" w:tentative="1">
      <w:start w:val="1"/>
      <w:numFmt w:val="bullet"/>
      <w:lvlText w:val=""/>
      <w:lvlJc w:val="left"/>
      <w:pPr>
        <w:tabs>
          <w:tab w:val="num" w:pos="2880"/>
        </w:tabs>
        <w:ind w:left="2880" w:hanging="360"/>
      </w:pPr>
      <w:rPr>
        <w:rFonts w:ascii="Wingdings 2" w:hAnsi="Wingdings 2" w:hint="default"/>
      </w:rPr>
    </w:lvl>
    <w:lvl w:ilvl="4" w:tplc="BA42EC6A" w:tentative="1">
      <w:start w:val="1"/>
      <w:numFmt w:val="bullet"/>
      <w:lvlText w:val=""/>
      <w:lvlJc w:val="left"/>
      <w:pPr>
        <w:tabs>
          <w:tab w:val="num" w:pos="3600"/>
        </w:tabs>
        <w:ind w:left="3600" w:hanging="360"/>
      </w:pPr>
      <w:rPr>
        <w:rFonts w:ascii="Wingdings 2" w:hAnsi="Wingdings 2" w:hint="default"/>
      </w:rPr>
    </w:lvl>
    <w:lvl w:ilvl="5" w:tplc="4572964A" w:tentative="1">
      <w:start w:val="1"/>
      <w:numFmt w:val="bullet"/>
      <w:lvlText w:val=""/>
      <w:lvlJc w:val="left"/>
      <w:pPr>
        <w:tabs>
          <w:tab w:val="num" w:pos="4320"/>
        </w:tabs>
        <w:ind w:left="4320" w:hanging="360"/>
      </w:pPr>
      <w:rPr>
        <w:rFonts w:ascii="Wingdings 2" w:hAnsi="Wingdings 2" w:hint="default"/>
      </w:rPr>
    </w:lvl>
    <w:lvl w:ilvl="6" w:tplc="FBE8B1B2" w:tentative="1">
      <w:start w:val="1"/>
      <w:numFmt w:val="bullet"/>
      <w:lvlText w:val=""/>
      <w:lvlJc w:val="left"/>
      <w:pPr>
        <w:tabs>
          <w:tab w:val="num" w:pos="5040"/>
        </w:tabs>
        <w:ind w:left="5040" w:hanging="360"/>
      </w:pPr>
      <w:rPr>
        <w:rFonts w:ascii="Wingdings 2" w:hAnsi="Wingdings 2" w:hint="default"/>
      </w:rPr>
    </w:lvl>
    <w:lvl w:ilvl="7" w:tplc="7B9EB820" w:tentative="1">
      <w:start w:val="1"/>
      <w:numFmt w:val="bullet"/>
      <w:lvlText w:val=""/>
      <w:lvlJc w:val="left"/>
      <w:pPr>
        <w:tabs>
          <w:tab w:val="num" w:pos="5760"/>
        </w:tabs>
        <w:ind w:left="5760" w:hanging="360"/>
      </w:pPr>
      <w:rPr>
        <w:rFonts w:ascii="Wingdings 2" w:hAnsi="Wingdings 2" w:hint="default"/>
      </w:rPr>
    </w:lvl>
    <w:lvl w:ilvl="8" w:tplc="3F981DE8" w:tentative="1">
      <w:start w:val="1"/>
      <w:numFmt w:val="bullet"/>
      <w:lvlText w:val=""/>
      <w:lvlJc w:val="left"/>
      <w:pPr>
        <w:tabs>
          <w:tab w:val="num" w:pos="6480"/>
        </w:tabs>
        <w:ind w:left="6480" w:hanging="360"/>
      </w:pPr>
      <w:rPr>
        <w:rFonts w:ascii="Wingdings 2" w:hAnsi="Wingdings 2" w:hint="default"/>
      </w:rPr>
    </w:lvl>
  </w:abstractNum>
  <w:abstractNum w:abstractNumId="12">
    <w:nsid w:val="3070030C"/>
    <w:multiLevelType w:val="multilevel"/>
    <w:tmpl w:val="482E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180E9E"/>
    <w:multiLevelType w:val="multilevel"/>
    <w:tmpl w:val="EDF6A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245E18"/>
    <w:multiLevelType w:val="multilevel"/>
    <w:tmpl w:val="F3A4A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5B30D7"/>
    <w:multiLevelType w:val="multilevel"/>
    <w:tmpl w:val="B050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C7132C"/>
    <w:multiLevelType w:val="multilevel"/>
    <w:tmpl w:val="82E4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4120CF"/>
    <w:multiLevelType w:val="multilevel"/>
    <w:tmpl w:val="A028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E3537F"/>
    <w:multiLevelType w:val="multilevel"/>
    <w:tmpl w:val="02C6E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2168C9"/>
    <w:multiLevelType w:val="hybridMultilevel"/>
    <w:tmpl w:val="F47CFCCE"/>
    <w:lvl w:ilvl="0" w:tplc="5B9015BE">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F5D39E7"/>
    <w:multiLevelType w:val="multilevel"/>
    <w:tmpl w:val="14264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50294A"/>
    <w:multiLevelType w:val="multilevel"/>
    <w:tmpl w:val="624C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E02AA4"/>
    <w:multiLevelType w:val="hybridMultilevel"/>
    <w:tmpl w:val="2E3C07C6"/>
    <w:lvl w:ilvl="0" w:tplc="5B9015BE">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36205B"/>
    <w:multiLevelType w:val="hybridMultilevel"/>
    <w:tmpl w:val="82822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7A47A6"/>
    <w:multiLevelType w:val="multilevel"/>
    <w:tmpl w:val="D6B8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3366FA"/>
    <w:multiLevelType w:val="multilevel"/>
    <w:tmpl w:val="B7C6A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E22514"/>
    <w:multiLevelType w:val="multilevel"/>
    <w:tmpl w:val="77E04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D02CCE"/>
    <w:multiLevelType w:val="hybridMultilevel"/>
    <w:tmpl w:val="5316C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286E50"/>
    <w:multiLevelType w:val="multilevel"/>
    <w:tmpl w:val="6C6E4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3"/>
  </w:num>
  <w:num w:numId="3">
    <w:abstractNumId w:val="19"/>
  </w:num>
  <w:num w:numId="4">
    <w:abstractNumId w:val="22"/>
  </w:num>
  <w:num w:numId="5">
    <w:abstractNumId w:val="1"/>
  </w:num>
  <w:num w:numId="6">
    <w:abstractNumId w:val="15"/>
  </w:num>
  <w:num w:numId="7">
    <w:abstractNumId w:val="28"/>
  </w:num>
  <w:num w:numId="8">
    <w:abstractNumId w:val="4"/>
  </w:num>
  <w:num w:numId="9">
    <w:abstractNumId w:val="6"/>
  </w:num>
  <w:num w:numId="10">
    <w:abstractNumId w:val="13"/>
  </w:num>
  <w:num w:numId="11">
    <w:abstractNumId w:val="7"/>
  </w:num>
  <w:num w:numId="12">
    <w:abstractNumId w:val="25"/>
  </w:num>
  <w:num w:numId="13">
    <w:abstractNumId w:val="8"/>
  </w:num>
  <w:num w:numId="14">
    <w:abstractNumId w:val="2"/>
  </w:num>
  <w:num w:numId="15">
    <w:abstractNumId w:val="17"/>
  </w:num>
  <w:num w:numId="16">
    <w:abstractNumId w:val="18"/>
  </w:num>
  <w:num w:numId="17">
    <w:abstractNumId w:val="21"/>
  </w:num>
  <w:num w:numId="18">
    <w:abstractNumId w:val="16"/>
  </w:num>
  <w:num w:numId="19">
    <w:abstractNumId w:val="9"/>
  </w:num>
  <w:num w:numId="20">
    <w:abstractNumId w:val="12"/>
  </w:num>
  <w:num w:numId="21">
    <w:abstractNumId w:val="10"/>
  </w:num>
  <w:num w:numId="22">
    <w:abstractNumId w:val="14"/>
  </w:num>
  <w:num w:numId="23">
    <w:abstractNumId w:val="20"/>
  </w:num>
  <w:num w:numId="24">
    <w:abstractNumId w:val="26"/>
  </w:num>
  <w:num w:numId="25">
    <w:abstractNumId w:val="0"/>
  </w:num>
  <w:num w:numId="26">
    <w:abstractNumId w:val="3"/>
  </w:num>
  <w:num w:numId="27">
    <w:abstractNumId w:val="24"/>
  </w:num>
  <w:num w:numId="28">
    <w:abstractNumId w:val="5"/>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6469A"/>
    <w:rsid w:val="00040F48"/>
    <w:rsid w:val="00165EE7"/>
    <w:rsid w:val="002B2FF8"/>
    <w:rsid w:val="002D31DF"/>
    <w:rsid w:val="004D446B"/>
    <w:rsid w:val="00520E64"/>
    <w:rsid w:val="00864E50"/>
    <w:rsid w:val="00A6211F"/>
    <w:rsid w:val="00AF6E10"/>
    <w:rsid w:val="00B6469A"/>
    <w:rsid w:val="00C25E69"/>
    <w:rsid w:val="00E72F2C"/>
    <w:rsid w:val="00E806ED"/>
    <w:rsid w:val="00EA09AB"/>
    <w:rsid w:val="00F97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69A"/>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69A"/>
    <w:pPr>
      <w:ind w:left="720"/>
      <w:contextualSpacing/>
    </w:pPr>
  </w:style>
  <w:style w:type="character" w:styleId="Hyperlink">
    <w:name w:val="Hyperlink"/>
    <w:basedOn w:val="DefaultParagraphFont"/>
    <w:uiPriority w:val="99"/>
    <w:unhideWhenUsed/>
    <w:rsid w:val="00B6469A"/>
    <w:rPr>
      <w:color w:val="0000FF"/>
      <w:u w:val="single"/>
    </w:rPr>
  </w:style>
  <w:style w:type="character" w:styleId="Strong">
    <w:name w:val="Strong"/>
    <w:basedOn w:val="DefaultParagraphFont"/>
    <w:uiPriority w:val="22"/>
    <w:qFormat/>
    <w:rsid w:val="00B6469A"/>
    <w:rPr>
      <w:b/>
      <w:bCs/>
    </w:rPr>
  </w:style>
  <w:style w:type="paragraph" w:styleId="BalloonText">
    <w:name w:val="Balloon Text"/>
    <w:basedOn w:val="Normal"/>
    <w:link w:val="BalloonTextChar"/>
    <w:uiPriority w:val="99"/>
    <w:semiHidden/>
    <w:unhideWhenUsed/>
    <w:rsid w:val="00B64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69A"/>
    <w:rPr>
      <w:rFonts w:ascii="Tahoma" w:eastAsia="Calibri" w:hAnsi="Tahoma" w:cs="Tahoma"/>
      <w:sz w:val="16"/>
      <w:szCs w:val="16"/>
    </w:rPr>
  </w:style>
  <w:style w:type="character" w:styleId="FollowedHyperlink">
    <w:name w:val="FollowedHyperlink"/>
    <w:basedOn w:val="DefaultParagraphFont"/>
    <w:uiPriority w:val="99"/>
    <w:semiHidden/>
    <w:unhideWhenUsed/>
    <w:rsid w:val="00B6469A"/>
    <w:rPr>
      <w:color w:val="800080" w:themeColor="followedHyperlink"/>
      <w:u w:val="single"/>
    </w:rPr>
  </w:style>
  <w:style w:type="table" w:styleId="TableGrid">
    <w:name w:val="Table Grid"/>
    <w:basedOn w:val="TableNormal"/>
    <w:uiPriority w:val="59"/>
    <w:rsid w:val="00E806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469180">
      <w:bodyDiv w:val="1"/>
      <w:marLeft w:val="0"/>
      <w:marRight w:val="0"/>
      <w:marTop w:val="0"/>
      <w:marBottom w:val="0"/>
      <w:divBdr>
        <w:top w:val="none" w:sz="0" w:space="0" w:color="auto"/>
        <w:left w:val="none" w:sz="0" w:space="0" w:color="auto"/>
        <w:bottom w:val="none" w:sz="0" w:space="0" w:color="auto"/>
        <w:right w:val="none" w:sz="0" w:space="0" w:color="auto"/>
      </w:divBdr>
      <w:divsChild>
        <w:div w:id="1729187101">
          <w:marLeft w:val="432"/>
          <w:marRight w:val="0"/>
          <w:marTop w:val="120"/>
          <w:marBottom w:val="0"/>
          <w:divBdr>
            <w:top w:val="none" w:sz="0" w:space="0" w:color="auto"/>
            <w:left w:val="none" w:sz="0" w:space="0" w:color="auto"/>
            <w:bottom w:val="none" w:sz="0" w:space="0" w:color="auto"/>
            <w:right w:val="none" w:sz="0" w:space="0" w:color="auto"/>
          </w:divBdr>
        </w:div>
        <w:div w:id="2072851841">
          <w:marLeft w:val="432"/>
          <w:marRight w:val="0"/>
          <w:marTop w:val="120"/>
          <w:marBottom w:val="0"/>
          <w:divBdr>
            <w:top w:val="none" w:sz="0" w:space="0" w:color="auto"/>
            <w:left w:val="none" w:sz="0" w:space="0" w:color="auto"/>
            <w:bottom w:val="none" w:sz="0" w:space="0" w:color="auto"/>
            <w:right w:val="none" w:sz="0" w:space="0" w:color="auto"/>
          </w:divBdr>
        </w:div>
        <w:div w:id="489292787">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te-se-elementary-cmp-blt-.wikispaces.com/file/view/Jaime+Observation+Log+on+Rosie.doc" TargetMode="External"/><Relationship Id="rId26" Type="http://schemas.openxmlformats.org/officeDocument/2006/relationships/hyperlink" Target="http://dte-se-elementary-cmp-blt-.wikispaces.com/file/view/Jaime+Acosta+Observational+Log+On+Angelica.docx" TargetMode="External"/><Relationship Id="rId39" Type="http://schemas.openxmlformats.org/officeDocument/2006/relationships/hyperlink" Target="http://dte-se-elementary-cmp-blt-.wikispaces.com/file/view/Final+Lessson+Study+Draft-DTE+%26+Sunrise.docx" TargetMode="External"/><Relationship Id="rId3" Type="http://schemas.openxmlformats.org/officeDocument/2006/relationships/settings" Target="settings.xml"/><Relationship Id="rId21" Type="http://schemas.openxmlformats.org/officeDocument/2006/relationships/hyperlink" Target="http://dte-se-elementary-cmp-blt-.wikispaces.com/file/view/DTE-SE+Lesson+Plan.doc" TargetMode="External"/><Relationship Id="rId34" Type="http://schemas.openxmlformats.org/officeDocument/2006/relationships/hyperlink" Target="http://dte-se-elementary-cmp-blt-.wikispaces.com/file/view/Jaime+Acosta+Observation+Log+on+Arocha.docx" TargetMode="External"/><Relationship Id="rId42" Type="http://schemas.openxmlformats.org/officeDocument/2006/relationships/hyperlink" Target="http://dte-se-elementary-cmp-blt-.wikispaces.com/file/view/Lesson+Study+Goals.doc" TargetMode="External"/><Relationship Id="rId47" Type="http://schemas.openxmlformats.org/officeDocument/2006/relationships/hyperlink" Target="http://dte-se-elementary-cmp-blt-.wikispaces.com/file/view/Lesson+Study+Pre-Interview.docx" TargetMode="External"/><Relationship Id="rId50" Type="http://schemas.openxmlformats.org/officeDocument/2006/relationships/hyperlink" Target="http://dte-se-elementary-cmp-blt-.wikispaces.com/file/view/LESSON+STUDY+OBSERVATION+LOG.docx" TargetMode="External"/><Relationship Id="rId7" Type="http://schemas.openxmlformats.org/officeDocument/2006/relationships/hyperlink" Target="http://dte-se-elementary-cmp-blt-.wikispaces.com/file/view/Lesson+Study+Jaime+Acosta+Pre-Interview.docx" TargetMode="External"/><Relationship Id="rId12" Type="http://schemas.openxmlformats.org/officeDocument/2006/relationships/hyperlink" Target="http://bltlessonstudy.wikispaces.com/file/view/DTE-SE+Lesson+Plan.doc" TargetMode="External"/><Relationship Id="rId17" Type="http://schemas.openxmlformats.org/officeDocument/2006/relationships/hyperlink" Target="http://dte-se-elementary-cmp-blt-.wikispaces.com/file/view/Angies+Observational+Lon+on+Rosie.docx" TargetMode="External"/><Relationship Id="rId25" Type="http://schemas.openxmlformats.org/officeDocument/2006/relationships/hyperlink" Target="http://dte-se-elementary-cmp-blt-.wikispaces.com/file/view/Rosie+Observational+Log+on+Angie.docx" TargetMode="External"/><Relationship Id="rId33" Type="http://schemas.openxmlformats.org/officeDocument/2006/relationships/hyperlink" Target="http://dte-se-elementary-cmp-blt-.wikispaces.com/file/view/Rosie+Observational+Log+on+Arocha.docx" TargetMode="External"/><Relationship Id="rId38" Type="http://schemas.openxmlformats.org/officeDocument/2006/relationships/hyperlink" Target="http://dte-se-elementary-cmp-blt-.wikispaces.com/file/view/Final+Lessson+Study+Draft-DTE+%26+Sunrise.docx" TargetMode="External"/><Relationship Id="rId46" Type="http://schemas.openxmlformats.org/officeDocument/2006/relationships/hyperlink" Target="http://dte-se-elementary-cmp-blt-.wikispaces.com/file/view/Lesson+Study+Pre-Interview.docx" TargetMode="External"/><Relationship Id="rId2" Type="http://schemas.openxmlformats.org/officeDocument/2006/relationships/styles" Target="styles.xml"/><Relationship Id="rId16" Type="http://schemas.openxmlformats.org/officeDocument/2006/relationships/hyperlink" Target="http://dte-se-elementary-cmp-blt-.wikispaces.com/file/view/Angies+Observational+Lon+on+Rosie.docx" TargetMode="External"/><Relationship Id="rId20" Type="http://schemas.openxmlformats.org/officeDocument/2006/relationships/hyperlink" Target="http://dte-se-elementary-cmp-blt-.wikispaces.com/file/view/DTE-SE+Lesson+Plan.doc" TargetMode="External"/><Relationship Id="rId29" Type="http://schemas.openxmlformats.org/officeDocument/2006/relationships/hyperlink" Target="http://dte-se-elementary-cmp-blt-.wikispaces.com/file/view/Mathematics+Lesson+Plan+for+6th+Grade-Draft+4.docx" TargetMode="External"/><Relationship Id="rId41" Type="http://schemas.openxmlformats.org/officeDocument/2006/relationships/hyperlink" Target="http://dte-se-elementary-cmp-blt-.wikispaces.com/file/view/DTE+%26+SE+RESEARCH+LESSON+PROTOCAL.docx"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dte-se-elementary-cmp-blt-.wikispaces.com/file/view/Angie+Valencia+Pre-Interview.docx" TargetMode="External"/><Relationship Id="rId24" Type="http://schemas.openxmlformats.org/officeDocument/2006/relationships/hyperlink" Target="http://dte-se-elementary-cmp-blt-.wikispaces.com/file/view/Rosie+Observational+Log+on+Angie.docx" TargetMode="External"/><Relationship Id="rId32" Type="http://schemas.openxmlformats.org/officeDocument/2006/relationships/hyperlink" Target="http://dte-se-elementary-cmp-blt-.wikispaces.com/file/view/Rosie+Observational+Log+on+Arocha.docx" TargetMode="External"/><Relationship Id="rId37" Type="http://schemas.openxmlformats.org/officeDocument/2006/relationships/hyperlink" Target="http://dte-se-elementary-cmp-blt-.wikispaces.com/file/view/Mathematics+Lesson+Plan+for+6th+Grade-Public+Lesson.doc" TargetMode="External"/><Relationship Id="rId40" Type="http://schemas.openxmlformats.org/officeDocument/2006/relationships/hyperlink" Target="http://dte-se-elementary-cmp-blt-.wikispaces.com/file/view/DTE+%26+SE+RESEARCH+LESSON+PROTOCAL.docx" TargetMode="External"/><Relationship Id="rId45" Type="http://schemas.openxmlformats.org/officeDocument/2006/relationships/hyperlink" Target="http://dte-se-elementary-cmp-blt-.wikispaces.com/file/view/CONCEPT+MAP+TEMPLATE.docx" TargetMode="External"/><Relationship Id="rId53" Type="http://schemas.openxmlformats.org/officeDocument/2006/relationships/theme" Target="theme/theme1.xml"/><Relationship Id="rId5" Type="http://schemas.openxmlformats.org/officeDocument/2006/relationships/hyperlink" Target="http://dte-se-elementary-cmp-blt-.wikispaces.com/file/view/Lesson+Study+Jaime+Acosta+Pre-Interview.docx" TargetMode="External"/><Relationship Id="rId15" Type="http://schemas.openxmlformats.org/officeDocument/2006/relationships/hyperlink" Target="http://dte-se-elementary-cmp-blt-.wikispaces.com/file/view/Rosie+Observation+Log+Self+Reflection.docx" TargetMode="External"/><Relationship Id="rId23" Type="http://schemas.openxmlformats.org/officeDocument/2006/relationships/hyperlink" Target="http://dte-se-elementary-cmp-blt-.wikispaces.com/file/view/Angie+Self+Observation+Log.docx" TargetMode="External"/><Relationship Id="rId28" Type="http://schemas.openxmlformats.org/officeDocument/2006/relationships/hyperlink" Target="http://dte-se-elementary-cmp-blt-.wikispaces.com/file/view/Mathematics+Lesson+Plan+for+6th+Grade-Draft+4.docx" TargetMode="External"/><Relationship Id="rId36" Type="http://schemas.openxmlformats.org/officeDocument/2006/relationships/hyperlink" Target="http://dte-se-elementary-cmp-blt-.wikispaces.com/file/view/Mathematics+Lesson+Plan+for+6th+Grade-Public+Lesson.doc" TargetMode="External"/><Relationship Id="rId49" Type="http://schemas.openxmlformats.org/officeDocument/2006/relationships/hyperlink" Target="http://dte-se-elementary-cmp-blt-.wikispaces.com/file/view/Lesson+Study+Post+Teacher+Interview.docx" TargetMode="External"/><Relationship Id="rId10" Type="http://schemas.openxmlformats.org/officeDocument/2006/relationships/hyperlink" Target="http://dte-se-elementary-cmp-blt-.wikispaces.com/file/view/Angie+Valencia+Pre-Interview.docx" TargetMode="External"/><Relationship Id="rId19" Type="http://schemas.openxmlformats.org/officeDocument/2006/relationships/hyperlink" Target="http://dte-se-elementary-cmp-blt-.wikispaces.com/file/view/Jaime+Observation+Log+on+Rosie.doc" TargetMode="External"/><Relationship Id="rId31" Type="http://schemas.openxmlformats.org/officeDocument/2006/relationships/hyperlink" Target="http://dte-se-elementary-cmp-blt-.wikispaces.com/file/view/Angie+Observational+Log+on+Arocha.docx" TargetMode="External"/><Relationship Id="rId44" Type="http://schemas.openxmlformats.org/officeDocument/2006/relationships/hyperlink" Target="http://dte-se-elementary-cmp-blt-.wikispaces.com/file/view/CONCEPT+MAP+TEMPLATE.docx"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te-se-elementary-cmp-blt-.wikispaces.com/file/view/Rosie+Pre-Interview.docx" TargetMode="External"/><Relationship Id="rId14" Type="http://schemas.openxmlformats.org/officeDocument/2006/relationships/hyperlink" Target="http://dte-se-elementary-cmp-blt-.wikispaces.com/file/view/Rosie+Observation+Log+Self+Reflection.docx" TargetMode="External"/><Relationship Id="rId22" Type="http://schemas.openxmlformats.org/officeDocument/2006/relationships/hyperlink" Target="http://dte-se-elementary-cmp-blt-.wikispaces.com/file/view/Angie+Self+Observation+Log.docx" TargetMode="External"/><Relationship Id="rId27" Type="http://schemas.openxmlformats.org/officeDocument/2006/relationships/hyperlink" Target="http://dte-se-elementary-cmp-blt-.wikispaces.com/file/view/Jaime+Acosta+Observational+Log+On+Angelica.docx" TargetMode="External"/><Relationship Id="rId30" Type="http://schemas.openxmlformats.org/officeDocument/2006/relationships/hyperlink" Target="http://dte-se-elementary-cmp-blt-.wikispaces.com/file/view/Angie+Observational+Log+on+Arocha.docx" TargetMode="External"/><Relationship Id="rId35" Type="http://schemas.openxmlformats.org/officeDocument/2006/relationships/hyperlink" Target="http://dte-se-elementary-cmp-blt-.wikispaces.com/file/view/Jaime+Acosta+Observation+Log+on+Arocha.docx" TargetMode="External"/><Relationship Id="rId43" Type="http://schemas.openxmlformats.org/officeDocument/2006/relationships/hyperlink" Target="http://dte-se-elementary-cmp-blt-.wikispaces.com/file/view/Lesson+Study+Goals.doc" TargetMode="External"/><Relationship Id="rId48" Type="http://schemas.openxmlformats.org/officeDocument/2006/relationships/hyperlink" Target="http://dte-se-elementary-cmp-blt-.wikispaces.com/file/view/Lesson+Study+Post+Teacher+Interview.docx" TargetMode="External"/><Relationship Id="rId8" Type="http://schemas.openxmlformats.org/officeDocument/2006/relationships/hyperlink" Target="http://dte-se-elementary-cmp-blt-.wikispaces.com/file/view/Rosie+Pre-Interview.docx" TargetMode="External"/><Relationship Id="rId51" Type="http://schemas.openxmlformats.org/officeDocument/2006/relationships/hyperlink" Target="http://dte-se-elementary-cmp-blt-.wikispaces.com/file/view/LESSON+STUDY+OBSERVATION+LOG.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12</Pages>
  <Words>4443</Words>
  <Characters>25327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jimrosie</dc:creator>
  <cp:lastModifiedBy>jimrosie</cp:lastModifiedBy>
  <cp:revision>2</cp:revision>
  <dcterms:created xsi:type="dcterms:W3CDTF">2010-06-14T06:15:00Z</dcterms:created>
  <dcterms:modified xsi:type="dcterms:W3CDTF">2010-06-14T07:49:00Z</dcterms:modified>
</cp:coreProperties>
</file>